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1446023" w14:textId="77777777" w:rsidR="00A53654" w:rsidRPr="00A53654" w:rsidRDefault="00B736EB" w:rsidP="00A53654">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A53654" w:rsidRPr="00A53654">
        <w:rPr>
          <w:rFonts w:ascii="Arial" w:eastAsia="Times New Roman" w:hAnsi="Arial" w:cs="Arial"/>
          <w:b/>
          <w:bCs/>
          <w:color w:val="363636"/>
          <w:sz w:val="24"/>
          <w:szCs w:val="24"/>
          <w:lang w:eastAsia="uk-UA"/>
        </w:rPr>
        <w:t>№71дп-26</w:t>
      </w:r>
    </w:p>
    <w:p w14:paraId="359B61E3" w14:textId="25466B36" w:rsidR="00A53654" w:rsidRPr="00A53654" w:rsidRDefault="00A53654" w:rsidP="00A53654">
      <w:pPr>
        <w:shd w:val="clear" w:color="auto" w:fill="FCFCFC"/>
        <w:spacing w:beforeAutospacing="1" w:after="0" w:afterAutospacing="1" w:line="240" w:lineRule="auto"/>
        <w:rPr>
          <w:rFonts w:ascii="Arial" w:eastAsia="Times New Roman" w:hAnsi="Arial" w:cs="Arial"/>
          <w:color w:val="363636"/>
          <w:sz w:val="24"/>
          <w:szCs w:val="24"/>
          <w:lang w:eastAsia="uk-UA"/>
        </w:rPr>
      </w:pPr>
      <w:r w:rsidRPr="00A53654">
        <w:rPr>
          <w:rFonts w:ascii="Arial" w:eastAsia="Times New Roman" w:hAnsi="Arial" w:cs="Arial"/>
          <w:b/>
          <w:bCs/>
          <w:color w:val="363636"/>
          <w:sz w:val="24"/>
          <w:szCs w:val="24"/>
          <w:lang w:eastAsia="uk-UA"/>
        </w:rPr>
        <w:t>11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A53654">
        <w:rPr>
          <w:rFonts w:ascii="Arial" w:eastAsia="Times New Roman" w:hAnsi="Arial" w:cs="Arial"/>
          <w:b/>
          <w:bCs/>
          <w:color w:val="363636"/>
          <w:sz w:val="24"/>
          <w:szCs w:val="24"/>
          <w:lang w:eastAsia="uk-UA"/>
        </w:rPr>
        <w:t>Київ</w:t>
      </w:r>
    </w:p>
    <w:p w14:paraId="25070EF1" w14:textId="77777777" w:rsidR="00A53654" w:rsidRPr="00A53654" w:rsidRDefault="00A53654" w:rsidP="00A53654">
      <w:pPr>
        <w:shd w:val="clear" w:color="auto" w:fill="FCFCFC"/>
        <w:spacing w:beforeAutospacing="1" w:after="0" w:afterAutospacing="1" w:line="240" w:lineRule="auto"/>
        <w:rPr>
          <w:rFonts w:ascii="Arial" w:eastAsia="Times New Roman" w:hAnsi="Arial" w:cs="Arial"/>
          <w:color w:val="363636"/>
          <w:sz w:val="24"/>
          <w:szCs w:val="24"/>
          <w:lang w:eastAsia="uk-UA"/>
        </w:rPr>
      </w:pPr>
      <w:r w:rsidRPr="00A53654">
        <w:rPr>
          <w:rFonts w:ascii="Arial" w:eastAsia="Times New Roman" w:hAnsi="Arial" w:cs="Arial"/>
          <w:b/>
          <w:bCs/>
          <w:color w:val="363636"/>
          <w:sz w:val="24"/>
          <w:szCs w:val="24"/>
          <w:lang w:eastAsia="uk-UA"/>
        </w:rPr>
        <w:t>Про закриття дисциплінарного провадження стосовно прокурора Волочиської окружної прокуратури Хмельницької області Прокопчука В.М.</w:t>
      </w:r>
    </w:p>
    <w:p w14:paraId="1AD50659" w14:textId="77777777" w:rsidR="00A53654" w:rsidRPr="00A53654" w:rsidRDefault="00A53654" w:rsidP="00A53654">
      <w:pPr>
        <w:spacing w:after="0" w:line="240" w:lineRule="auto"/>
        <w:rPr>
          <w:rFonts w:ascii="Times New Roman" w:eastAsia="Times New Roman" w:hAnsi="Times New Roman" w:cs="Times New Roman"/>
          <w:sz w:val="24"/>
          <w:szCs w:val="24"/>
          <w:lang w:eastAsia="uk-UA"/>
        </w:rPr>
      </w:pPr>
    </w:p>
    <w:p w14:paraId="79615327" w14:textId="77777777" w:rsidR="00A53654" w:rsidRPr="00A53654" w:rsidRDefault="00A53654" w:rsidP="00A53654">
      <w:pPr>
        <w:shd w:val="clear" w:color="auto" w:fill="FCFCFC"/>
        <w:spacing w:after="0" w:line="240" w:lineRule="auto"/>
        <w:ind w:firstLine="709"/>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A53654">
        <w:rPr>
          <w:rFonts w:ascii="Times New Roman" w:eastAsia="Times New Roman" w:hAnsi="Times New Roman" w:cs="Times New Roman"/>
          <w:color w:val="363636"/>
          <w:sz w:val="28"/>
          <w:szCs w:val="28"/>
          <w:lang w:eastAsia="uk-UA"/>
        </w:rPr>
        <w:t>Радзівона</w:t>
      </w:r>
      <w:proofErr w:type="spellEnd"/>
      <w:r w:rsidRPr="00A53654">
        <w:rPr>
          <w:rFonts w:ascii="Times New Roman" w:eastAsia="Times New Roman" w:hAnsi="Times New Roman" w:cs="Times New Roman"/>
          <w:color w:val="363636"/>
          <w:sz w:val="28"/>
          <w:szCs w:val="28"/>
          <w:lang w:eastAsia="uk-UA"/>
        </w:rPr>
        <w:t xml:space="preserve"> М.О., членів – </w:t>
      </w:r>
      <w:proofErr w:type="spellStart"/>
      <w:r w:rsidRPr="00A53654">
        <w:rPr>
          <w:rFonts w:ascii="Times New Roman" w:eastAsia="Times New Roman" w:hAnsi="Times New Roman" w:cs="Times New Roman"/>
          <w:color w:val="363636"/>
          <w:sz w:val="28"/>
          <w:szCs w:val="28"/>
          <w:lang w:eastAsia="uk-UA"/>
        </w:rPr>
        <w:t>Бобровник</w:t>
      </w:r>
      <w:proofErr w:type="spellEnd"/>
      <w:r w:rsidRPr="00A53654">
        <w:rPr>
          <w:rFonts w:ascii="Times New Roman" w:eastAsia="Times New Roman" w:hAnsi="Times New Roman" w:cs="Times New Roman"/>
          <w:color w:val="363636"/>
          <w:sz w:val="28"/>
          <w:szCs w:val="28"/>
          <w:lang w:eastAsia="uk-UA"/>
        </w:rPr>
        <w:t xml:space="preserve"> С.В., </w:t>
      </w:r>
      <w:proofErr w:type="spellStart"/>
      <w:r w:rsidRPr="00A53654">
        <w:rPr>
          <w:rFonts w:ascii="Times New Roman" w:eastAsia="Times New Roman" w:hAnsi="Times New Roman" w:cs="Times New Roman"/>
          <w:color w:val="363636"/>
          <w:sz w:val="28"/>
          <w:szCs w:val="28"/>
          <w:lang w:eastAsia="uk-UA"/>
        </w:rPr>
        <w:t>Булулукова</w:t>
      </w:r>
      <w:proofErr w:type="spellEnd"/>
      <w:r w:rsidRPr="00A53654">
        <w:rPr>
          <w:rFonts w:ascii="Times New Roman" w:eastAsia="Times New Roman" w:hAnsi="Times New Roman" w:cs="Times New Roman"/>
          <w:color w:val="363636"/>
          <w:sz w:val="28"/>
          <w:szCs w:val="28"/>
          <w:lang w:eastAsia="uk-UA"/>
        </w:rPr>
        <w:t xml:space="preserve"> О.Ю., Гарбузи Н.В., Коваль К.П., </w:t>
      </w:r>
      <w:proofErr w:type="spellStart"/>
      <w:r w:rsidRPr="00A53654">
        <w:rPr>
          <w:rFonts w:ascii="Times New Roman" w:eastAsia="Times New Roman" w:hAnsi="Times New Roman" w:cs="Times New Roman"/>
          <w:color w:val="363636"/>
          <w:sz w:val="28"/>
          <w:szCs w:val="28"/>
          <w:lang w:eastAsia="uk-UA"/>
        </w:rPr>
        <w:t>Куриленка</w:t>
      </w:r>
      <w:proofErr w:type="spellEnd"/>
      <w:r w:rsidRPr="00A53654">
        <w:rPr>
          <w:rFonts w:ascii="Times New Roman" w:eastAsia="Times New Roman" w:hAnsi="Times New Roman" w:cs="Times New Roman"/>
          <w:color w:val="363636"/>
          <w:sz w:val="28"/>
          <w:szCs w:val="28"/>
          <w:lang w:eastAsia="uk-UA"/>
        </w:rPr>
        <w:t xml:space="preserve"> Д.В., </w:t>
      </w:r>
      <w:proofErr w:type="spellStart"/>
      <w:r w:rsidRPr="00A53654">
        <w:rPr>
          <w:rFonts w:ascii="Times New Roman" w:eastAsia="Times New Roman" w:hAnsi="Times New Roman" w:cs="Times New Roman"/>
          <w:color w:val="363636"/>
          <w:sz w:val="28"/>
          <w:szCs w:val="28"/>
          <w:lang w:eastAsia="uk-UA"/>
        </w:rPr>
        <w:t>Мавроді</w:t>
      </w:r>
      <w:proofErr w:type="spellEnd"/>
      <w:r w:rsidRPr="00A53654">
        <w:rPr>
          <w:rFonts w:ascii="Times New Roman" w:eastAsia="Times New Roman" w:hAnsi="Times New Roman" w:cs="Times New Roman"/>
          <w:color w:val="363636"/>
          <w:sz w:val="28"/>
          <w:szCs w:val="28"/>
          <w:lang w:eastAsia="uk-UA"/>
        </w:rPr>
        <w:t xml:space="preserve"> В.В., </w:t>
      </w:r>
      <w:proofErr w:type="spellStart"/>
      <w:r w:rsidRPr="00A53654">
        <w:rPr>
          <w:rFonts w:ascii="Times New Roman" w:eastAsia="Times New Roman" w:hAnsi="Times New Roman" w:cs="Times New Roman"/>
          <w:color w:val="363636"/>
          <w:sz w:val="28"/>
          <w:szCs w:val="28"/>
          <w:lang w:eastAsia="uk-UA"/>
        </w:rPr>
        <w:t>Міхеда</w:t>
      </w:r>
      <w:proofErr w:type="spellEnd"/>
      <w:r w:rsidRPr="00A53654">
        <w:rPr>
          <w:rFonts w:ascii="Times New Roman" w:eastAsia="Times New Roman" w:hAnsi="Times New Roman" w:cs="Times New Roman"/>
          <w:color w:val="363636"/>
          <w:sz w:val="28"/>
          <w:szCs w:val="28"/>
          <w:lang w:eastAsia="uk-UA"/>
        </w:rPr>
        <w:t xml:space="preserve"> О.В., </w:t>
      </w:r>
      <w:proofErr w:type="spellStart"/>
      <w:r w:rsidRPr="00A53654">
        <w:rPr>
          <w:rFonts w:ascii="Times New Roman" w:eastAsia="Times New Roman" w:hAnsi="Times New Roman" w:cs="Times New Roman"/>
          <w:color w:val="363636"/>
          <w:sz w:val="28"/>
          <w:szCs w:val="28"/>
          <w:lang w:eastAsia="uk-UA"/>
        </w:rPr>
        <w:t>Мнишенко</w:t>
      </w:r>
      <w:proofErr w:type="spellEnd"/>
      <w:r w:rsidRPr="00A53654">
        <w:rPr>
          <w:rFonts w:ascii="Times New Roman" w:eastAsia="Times New Roman" w:hAnsi="Times New Roman" w:cs="Times New Roman"/>
          <w:color w:val="363636"/>
          <w:sz w:val="28"/>
          <w:szCs w:val="28"/>
          <w:lang w:eastAsia="uk-UA"/>
        </w:rPr>
        <w:t xml:space="preserve"> Є.С., розглянувши висновок про відсутність дисциплінарного проступку в діях прокурора Волочиської окружної прокуратури Хмельницької області Прокопчука Віталія Миколайовича у дисциплінарному провадженні № 07/3/2-584дс-282дп-25,</w:t>
      </w:r>
    </w:p>
    <w:p w14:paraId="25C002AB" w14:textId="77777777" w:rsidR="00A53654" w:rsidRPr="00A53654" w:rsidRDefault="00A53654" w:rsidP="00A53654">
      <w:pPr>
        <w:shd w:val="clear" w:color="auto" w:fill="FCFCFC"/>
        <w:spacing w:after="0" w:line="240" w:lineRule="auto"/>
        <w:ind w:firstLine="709"/>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 </w:t>
      </w:r>
    </w:p>
    <w:p w14:paraId="52332B91" w14:textId="77777777" w:rsidR="00A53654" w:rsidRPr="00A53654" w:rsidRDefault="00A53654" w:rsidP="00A53654">
      <w:pPr>
        <w:shd w:val="clear" w:color="auto" w:fill="FCFCFC"/>
        <w:spacing w:after="0" w:line="240" w:lineRule="auto"/>
        <w:jc w:val="center"/>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ВСТАНОВИЛА:</w:t>
      </w:r>
    </w:p>
    <w:p w14:paraId="101B4487" w14:textId="77777777" w:rsidR="00A53654" w:rsidRPr="00A53654" w:rsidRDefault="00A53654" w:rsidP="00A53654">
      <w:pPr>
        <w:shd w:val="clear" w:color="auto" w:fill="FCFCFC"/>
        <w:spacing w:after="0" w:line="240" w:lineRule="auto"/>
        <w:jc w:val="both"/>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1.</w:t>
      </w:r>
      <w:r w:rsidRPr="00A53654">
        <w:rPr>
          <w:rFonts w:ascii="Times New Roman" w:eastAsia="Times New Roman" w:hAnsi="Times New Roman" w:cs="Times New Roman"/>
          <w:color w:val="363636"/>
          <w:sz w:val="14"/>
          <w:szCs w:val="14"/>
          <w:lang w:eastAsia="uk-UA"/>
        </w:rPr>
        <w:t>  </w:t>
      </w:r>
      <w:r w:rsidRPr="00A53654">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0120A346" w14:textId="77777777" w:rsidR="00A53654" w:rsidRPr="00A53654" w:rsidRDefault="00A53654" w:rsidP="00A53654">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Прокопчук Віталій Миколайович в органах прокуратури працює з червня 2013 року, посаду прокурора Волочиської окружної прокуратури Хмельницької області обіймає з 15 липня 2025 року.</w:t>
      </w:r>
    </w:p>
    <w:p w14:paraId="5C2458B2" w14:textId="77777777" w:rsidR="00A53654" w:rsidRPr="00A53654" w:rsidRDefault="00A53654" w:rsidP="00A53654">
      <w:pPr>
        <w:shd w:val="clear" w:color="auto" w:fill="FCFCFC"/>
        <w:spacing w:after="0" w:line="240" w:lineRule="auto"/>
        <w:ind w:firstLine="709"/>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Присягу прокурора склав 28 квітня 2014 року, з положеннями Кодексу професійної етики та поведінки прокурорів ознайомлений 20 червня 2017 року.</w:t>
      </w:r>
    </w:p>
    <w:p w14:paraId="796B7B34" w14:textId="77777777" w:rsidR="00A53654" w:rsidRPr="00A53654" w:rsidRDefault="00A53654" w:rsidP="00A53654">
      <w:pPr>
        <w:shd w:val="clear" w:color="auto" w:fill="FCFCFC"/>
        <w:spacing w:after="0" w:line="240" w:lineRule="auto"/>
        <w:ind w:firstLine="709"/>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2B627DB1" w14:textId="77777777" w:rsidR="00A53654" w:rsidRPr="00A53654" w:rsidRDefault="00A53654" w:rsidP="00A53654">
      <w:pPr>
        <w:shd w:val="clear" w:color="auto" w:fill="FCFCFC"/>
        <w:spacing w:after="0" w:line="240" w:lineRule="auto"/>
        <w:ind w:firstLine="709"/>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 </w:t>
      </w:r>
    </w:p>
    <w:p w14:paraId="7C7CB641" w14:textId="77777777" w:rsidR="00A53654" w:rsidRPr="00A53654" w:rsidRDefault="00A53654" w:rsidP="00A53654">
      <w:pPr>
        <w:shd w:val="clear" w:color="auto" w:fill="FCFCFC"/>
        <w:spacing w:after="0" w:line="240" w:lineRule="auto"/>
        <w:jc w:val="both"/>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5768DC57"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До Комісії 17 липня 2025 року надійшла дисциплінарна скарга </w:t>
      </w:r>
      <w:bookmarkStart w:id="0" w:name="_Hlk210394491"/>
      <w:r w:rsidRPr="00A53654">
        <w:rPr>
          <w:rFonts w:ascii="Times New Roman" w:eastAsia="Times New Roman" w:hAnsi="Times New Roman" w:cs="Times New Roman"/>
          <w:color w:val="363636"/>
          <w:sz w:val="28"/>
          <w:szCs w:val="28"/>
          <w:lang w:eastAsia="uk-UA"/>
        </w:rPr>
        <w:t>виконувача обов’язків керівника Генеральної інспекції Дзюби І.І. </w:t>
      </w:r>
      <w:bookmarkEnd w:id="0"/>
      <w:r w:rsidRPr="00A53654">
        <w:rPr>
          <w:rFonts w:ascii="Times New Roman" w:eastAsia="Times New Roman" w:hAnsi="Times New Roman" w:cs="Times New Roman"/>
          <w:color w:val="363636"/>
          <w:sz w:val="28"/>
          <w:szCs w:val="28"/>
          <w:lang w:eastAsia="uk-UA"/>
        </w:rPr>
        <w:t>про вчинення дисциплінарного проступку прокурором Прокопчуком В.М.</w:t>
      </w:r>
    </w:p>
    <w:p w14:paraId="6CD9D1D7"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A53654">
        <w:rPr>
          <w:rFonts w:ascii="Times New Roman" w:eastAsia="Times New Roman" w:hAnsi="Times New Roman" w:cs="Times New Roman"/>
          <w:color w:val="363636"/>
          <w:sz w:val="28"/>
          <w:szCs w:val="28"/>
          <w:lang w:eastAsia="uk-UA"/>
        </w:rPr>
        <w:t>розподілено</w:t>
      </w:r>
      <w:proofErr w:type="spellEnd"/>
      <w:r w:rsidRPr="00A53654">
        <w:rPr>
          <w:rFonts w:ascii="Times New Roman" w:eastAsia="Times New Roman" w:hAnsi="Times New Roman" w:cs="Times New Roman"/>
          <w:color w:val="363636"/>
          <w:sz w:val="28"/>
          <w:szCs w:val="28"/>
          <w:lang w:eastAsia="uk-UA"/>
        </w:rPr>
        <w:t xml:space="preserve"> члену Комісії </w:t>
      </w:r>
      <w:proofErr w:type="spellStart"/>
      <w:r w:rsidRPr="00A53654">
        <w:rPr>
          <w:rFonts w:ascii="Times New Roman" w:eastAsia="Times New Roman" w:hAnsi="Times New Roman" w:cs="Times New Roman"/>
          <w:color w:val="363636"/>
          <w:sz w:val="28"/>
          <w:szCs w:val="28"/>
          <w:lang w:eastAsia="uk-UA"/>
        </w:rPr>
        <w:t>Мавроді</w:t>
      </w:r>
      <w:proofErr w:type="spellEnd"/>
      <w:r w:rsidRPr="00A53654">
        <w:rPr>
          <w:rFonts w:ascii="Times New Roman" w:eastAsia="Times New Roman" w:hAnsi="Times New Roman" w:cs="Times New Roman"/>
          <w:color w:val="363636"/>
          <w:sz w:val="28"/>
          <w:szCs w:val="28"/>
          <w:lang w:eastAsia="uk-UA"/>
        </w:rPr>
        <w:t xml:space="preserve"> В.В., за результатами вивчення якої 29 липня 2025 року ним прийнято рішення про відкриття дисциплінарного провадження.</w:t>
      </w:r>
    </w:p>
    <w:p w14:paraId="7B5415F2"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lastRenderedPageBreak/>
        <w:t>Рішенням Комісії від 11 вересня 2025 року № 300дп-25 продовжено строк перевірки відомостей про наявність підстав для притягнення прокурора Прокопчука В.М. до дисциплінарної відповідальності у дисциплінарному провадженні № 07/3/2-584дс-282дп-25 до 17 жовтня 2025 року.</w:t>
      </w:r>
    </w:p>
    <w:p w14:paraId="63DAD408"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A53654">
        <w:rPr>
          <w:rFonts w:ascii="Times New Roman" w:eastAsia="Times New Roman" w:hAnsi="Times New Roman" w:cs="Times New Roman"/>
          <w:color w:val="363636"/>
          <w:sz w:val="28"/>
          <w:szCs w:val="28"/>
          <w:lang w:eastAsia="uk-UA"/>
        </w:rPr>
        <w:t>Мавроді</w:t>
      </w:r>
      <w:proofErr w:type="spellEnd"/>
      <w:r w:rsidRPr="00A53654">
        <w:rPr>
          <w:rFonts w:ascii="Times New Roman" w:eastAsia="Times New Roman" w:hAnsi="Times New Roman" w:cs="Times New Roman"/>
          <w:color w:val="363636"/>
          <w:sz w:val="28"/>
          <w:szCs w:val="28"/>
          <w:lang w:eastAsia="uk-UA"/>
        </w:rPr>
        <w:t xml:space="preserve"> В.В. 28 січня 2026 року складено висновок про відсутність дисциплінарного проступку в діях прокурора Прокопчука В.М., який того ж дня разом із матеріалами дисциплінарного провадження передано на розгляд КДКП.</w:t>
      </w:r>
    </w:p>
    <w:p w14:paraId="5D051F21"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2888283B"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Прокурор Прокопчук В.М. взяв участь у засіданні Комісії 11 лютого 2026 року.</w:t>
      </w:r>
    </w:p>
    <w:p w14:paraId="0A7C20D9"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У засіданні Комісії взяв участь представник скаржника –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ОСОБА_1, який погодився із висновком члена Комісії та не заперечував щодо закриття дисциплінарного провадження.</w:t>
      </w:r>
    </w:p>
    <w:p w14:paraId="5704EE43"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 </w:t>
      </w:r>
    </w:p>
    <w:p w14:paraId="73355A7A" w14:textId="77777777" w:rsidR="00A53654" w:rsidRPr="00A53654" w:rsidRDefault="00A53654" w:rsidP="00A53654">
      <w:pPr>
        <w:shd w:val="clear" w:color="auto" w:fill="FCFCFC"/>
        <w:spacing w:after="0" w:line="240" w:lineRule="auto"/>
        <w:jc w:val="both"/>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3. Зміст дисциплінарної скарги</w:t>
      </w:r>
    </w:p>
    <w:p w14:paraId="60DCE7DD"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Скаржник зазначив, що прокурору Прокопчуку В.М. у Хмельницькому обласному МСЕК 25.09.2017 встановлено ІІ групу інвалідності. Згодом з метою одержання грошових коштів у вигляді пенсії по інвалідності відповідно до Закону України «Про загальнообов’язкове державне пенсійне страхування» прокурор звернувся до органів Пенсійного фонду України в Хмельницькій області із заявою про призначення пенсії.</w:t>
      </w:r>
    </w:p>
    <w:p w14:paraId="15B7F8B5"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Таким чином, в результаті систематичного порушення прокурором вимог законодавства, правил прокурорської етики з 2017 по 2024 роки прокурору здійснено виплати по інвалідності на загальну суму 438 286,00  гривень.</w:t>
      </w:r>
    </w:p>
    <w:p w14:paraId="4DCCEF0D"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За таких обставин, в діях прокурора Прокопчука В.М. вбачаються ознаки дисциплінарного проступку, передбаченого пунктами 5 та 6 частини першої статті 43 Закону України «Про прокуратуру» від 14 жовтня 2014 року № 1697-VII (далі – Закон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49FBA182" w14:textId="77777777" w:rsidR="00A53654" w:rsidRPr="00A53654" w:rsidRDefault="00A53654" w:rsidP="00A53654">
      <w:pPr>
        <w:shd w:val="clear" w:color="auto" w:fill="FCFCFC"/>
        <w:spacing w:after="0" w:line="240" w:lineRule="auto"/>
        <w:ind w:firstLine="709"/>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 </w:t>
      </w:r>
    </w:p>
    <w:p w14:paraId="556FE59F" w14:textId="77777777" w:rsidR="00A53654" w:rsidRPr="00A53654" w:rsidRDefault="00A53654" w:rsidP="00A53654">
      <w:pPr>
        <w:shd w:val="clear" w:color="auto" w:fill="FCFCFC"/>
        <w:spacing w:after="0" w:line="240" w:lineRule="auto"/>
        <w:jc w:val="both"/>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4. Обставини, встановлені під час здійснення дисциплінарного провадження</w:t>
      </w:r>
    </w:p>
    <w:p w14:paraId="40C8E618" w14:textId="77777777" w:rsidR="00A53654" w:rsidRPr="00A53654" w:rsidRDefault="00A53654" w:rsidP="00A53654">
      <w:pPr>
        <w:shd w:val="clear" w:color="auto" w:fill="FCFCFC"/>
        <w:spacing w:after="0" w:line="240" w:lineRule="auto"/>
        <w:ind w:firstLine="709"/>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A53654">
        <w:rPr>
          <w:rFonts w:ascii="Times New Roman" w:eastAsia="Times New Roman" w:hAnsi="Times New Roman" w:cs="Times New Roman"/>
          <w:color w:val="363636"/>
          <w:sz w:val="28"/>
          <w:szCs w:val="28"/>
          <w:lang w:eastAsia="uk-UA"/>
        </w:rPr>
        <w:t>Мавроді</w:t>
      </w:r>
      <w:proofErr w:type="spellEnd"/>
      <w:r w:rsidRPr="00A53654">
        <w:rPr>
          <w:rFonts w:ascii="Times New Roman" w:eastAsia="Times New Roman" w:hAnsi="Times New Roman" w:cs="Times New Roman"/>
          <w:color w:val="363636"/>
          <w:sz w:val="28"/>
          <w:szCs w:val="28"/>
          <w:lang w:eastAsia="uk-UA"/>
        </w:rPr>
        <w:t xml:space="preserve"> В.В., прокурора Прокопчука В.М., представника скаржника – ОСОБИ_1, вивчивши висновок, дослідивши матеріали дисциплінарного провадження, Комісія встановила таке.</w:t>
      </w:r>
    </w:p>
    <w:p w14:paraId="762FFEAE"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2A4A62DB"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02BF38F7"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lastRenderedPageBreak/>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7CF90131"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77AFAE1C"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В органах прокуратури також було виявлено непропорційно велику кількість випадків встановлення інвалідності за підозрілих обставин.</w:t>
      </w:r>
    </w:p>
    <w:p w14:paraId="29B75BF0"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A53654">
        <w:rPr>
          <w:rFonts w:ascii="Times New Roman" w:eastAsia="Times New Roman" w:hAnsi="Times New Roman" w:cs="Times New Roman"/>
          <w:color w:val="363636"/>
          <w:sz w:val="28"/>
          <w:szCs w:val="28"/>
          <w:lang w:eastAsia="uk-UA"/>
        </w:rPr>
        <w:t>інвалідностей</w:t>
      </w:r>
      <w:proofErr w:type="spellEnd"/>
      <w:r w:rsidRPr="00A53654">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проблематиці.</w:t>
      </w:r>
    </w:p>
    <w:p w14:paraId="7A4ED216"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w:t>
      </w:r>
      <w:r w:rsidRPr="00A53654">
        <w:rPr>
          <w:rFonts w:ascii="Times New Roman" w:eastAsia="Times New Roman" w:hAnsi="Times New Roman" w:cs="Times New Roman"/>
          <w:color w:val="363636"/>
          <w:sz w:val="28"/>
          <w:szCs w:val="28"/>
          <w:lang w:eastAsia="uk-UA"/>
        </w:rPr>
        <w:br/>
        <w:t>(далі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3CDE9645"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4237ADB5"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6D0FCE05"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На виконання вказаного рішення перевірка правомірності встановлення інвалідності посадовим особам державних органів, зокрема і прокурорам, здійснюється у межах досудового розслідування у кримінальному провадженні № (конфіденційна інформація) від 21.10.2024. 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125F8AC8"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 xml:space="preserve">Рішенням Хмельницької обласної МСЕК від 25.09.2017 прокурору Прокопчуку В.М. встановлено інвалідність ІІ групи строком на 3 роки — до 01.10.2020 (довідка до </w:t>
      </w:r>
      <w:proofErr w:type="spellStart"/>
      <w:r w:rsidRPr="00A53654">
        <w:rPr>
          <w:rFonts w:ascii="Times New Roman" w:eastAsia="Times New Roman" w:hAnsi="Times New Roman" w:cs="Times New Roman"/>
          <w:color w:val="363636"/>
          <w:sz w:val="28"/>
          <w:szCs w:val="28"/>
          <w:lang w:eastAsia="uk-UA"/>
        </w:rPr>
        <w:t>акта</w:t>
      </w:r>
      <w:proofErr w:type="spellEnd"/>
      <w:r w:rsidRPr="00A53654">
        <w:rPr>
          <w:rFonts w:ascii="Times New Roman" w:eastAsia="Times New Roman" w:hAnsi="Times New Roman" w:cs="Times New Roman"/>
          <w:color w:val="363636"/>
          <w:sz w:val="28"/>
          <w:szCs w:val="28"/>
          <w:lang w:eastAsia="uk-UA"/>
        </w:rPr>
        <w:t xml:space="preserve"> огляду МСЕК серії АВ № 1003737). Надалі цією ж МСЕК інвалідність ІІ групи продовжено: 16.11.2020 строком на 3 роки — до </w:t>
      </w:r>
      <w:r w:rsidRPr="00A53654">
        <w:rPr>
          <w:rFonts w:ascii="Times New Roman" w:eastAsia="Times New Roman" w:hAnsi="Times New Roman" w:cs="Times New Roman"/>
          <w:color w:val="363636"/>
          <w:sz w:val="28"/>
          <w:szCs w:val="28"/>
          <w:lang w:eastAsia="uk-UA"/>
        </w:rPr>
        <w:lastRenderedPageBreak/>
        <w:t xml:space="preserve">01.12.2023 (довідка до </w:t>
      </w:r>
      <w:proofErr w:type="spellStart"/>
      <w:r w:rsidRPr="00A53654">
        <w:rPr>
          <w:rFonts w:ascii="Times New Roman" w:eastAsia="Times New Roman" w:hAnsi="Times New Roman" w:cs="Times New Roman"/>
          <w:color w:val="363636"/>
          <w:sz w:val="28"/>
          <w:szCs w:val="28"/>
          <w:lang w:eastAsia="uk-UA"/>
        </w:rPr>
        <w:t>акта</w:t>
      </w:r>
      <w:proofErr w:type="spellEnd"/>
      <w:r w:rsidRPr="00A53654">
        <w:rPr>
          <w:rFonts w:ascii="Times New Roman" w:eastAsia="Times New Roman" w:hAnsi="Times New Roman" w:cs="Times New Roman"/>
          <w:color w:val="363636"/>
          <w:sz w:val="28"/>
          <w:szCs w:val="28"/>
          <w:lang w:eastAsia="uk-UA"/>
        </w:rPr>
        <w:t xml:space="preserve"> огляду МСЕК серії 12 ААГ № 137979), а також 10.11.2023 строком на 2 роки — до 01.12.2025 (довідка до </w:t>
      </w:r>
      <w:proofErr w:type="spellStart"/>
      <w:r w:rsidRPr="00A53654">
        <w:rPr>
          <w:rFonts w:ascii="Times New Roman" w:eastAsia="Times New Roman" w:hAnsi="Times New Roman" w:cs="Times New Roman"/>
          <w:color w:val="363636"/>
          <w:sz w:val="28"/>
          <w:szCs w:val="28"/>
          <w:lang w:eastAsia="uk-UA"/>
        </w:rPr>
        <w:t>акта</w:t>
      </w:r>
      <w:proofErr w:type="spellEnd"/>
      <w:r w:rsidRPr="00A53654">
        <w:rPr>
          <w:rFonts w:ascii="Times New Roman" w:eastAsia="Times New Roman" w:hAnsi="Times New Roman" w:cs="Times New Roman"/>
          <w:color w:val="363636"/>
          <w:sz w:val="28"/>
          <w:szCs w:val="28"/>
          <w:lang w:eastAsia="uk-UA"/>
        </w:rPr>
        <w:t xml:space="preserve"> огляду МСЕК серії 12 ААВ № 024502).</w:t>
      </w:r>
    </w:p>
    <w:p w14:paraId="765BE2F6"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 xml:space="preserve">У відділі кадрової роботи та державної служби обласної прокуратури в особовій справі Прокопчука В.М. знаходяться вищезазначені копії довідок до </w:t>
      </w:r>
      <w:proofErr w:type="spellStart"/>
      <w:r w:rsidRPr="00A53654">
        <w:rPr>
          <w:rFonts w:ascii="Times New Roman" w:eastAsia="Times New Roman" w:hAnsi="Times New Roman" w:cs="Times New Roman"/>
          <w:color w:val="363636"/>
          <w:sz w:val="28"/>
          <w:szCs w:val="28"/>
          <w:lang w:eastAsia="uk-UA"/>
        </w:rPr>
        <w:t>акта</w:t>
      </w:r>
      <w:proofErr w:type="spellEnd"/>
      <w:r w:rsidRPr="00A53654">
        <w:rPr>
          <w:rFonts w:ascii="Times New Roman" w:eastAsia="Times New Roman" w:hAnsi="Times New Roman" w:cs="Times New Roman"/>
          <w:color w:val="363636"/>
          <w:sz w:val="28"/>
          <w:szCs w:val="28"/>
          <w:lang w:eastAsia="uk-UA"/>
        </w:rPr>
        <w:t xml:space="preserve"> огляду МСЕК про встановлення йому II групи інвалідності, а також копія рішення експертної команди з оцінювання повсякденного функціонування особи № ЦО-12220 від 03.03.2025 про встановлення Прокопчуку В.М. ІІІ групи інвалідності. Вказані довідки надані до відділу кадрової роботи та державної служби обласної прокуратури без реєстрації, тому встановити час їх надходження неможливо.</w:t>
      </w:r>
    </w:p>
    <w:p w14:paraId="3E1EDC12"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Виконувач обов’язків керівника Волочиської окружної прокуратури Євген Іванов повідомив, що за період 2017–2025 років у Волочиській окружній прокуратурі відсутні відомості про випадки погіршення стану здоров’я Прокопчука В.М. на робочому місці. Також зазначено, що в окружній прокуратурі не зберігається індивідуальна програма реабілітації особи з інвалідністю, а Прокопчук В.М. не звертався із заявами щодо організації особливих умов праці у зв’язку з наявною інвалідністю.</w:t>
      </w:r>
    </w:p>
    <w:p w14:paraId="40ED7D2C"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 xml:space="preserve">Згідно з інформацією виконувача обов’язків начальника відділу організації </w:t>
      </w:r>
      <w:proofErr w:type="spellStart"/>
      <w:r w:rsidRPr="00A53654">
        <w:rPr>
          <w:rFonts w:ascii="Times New Roman" w:eastAsia="Times New Roman" w:hAnsi="Times New Roman" w:cs="Times New Roman"/>
          <w:color w:val="363636"/>
          <w:sz w:val="28"/>
          <w:szCs w:val="28"/>
          <w:lang w:eastAsia="uk-UA"/>
        </w:rPr>
        <w:t>закупівель</w:t>
      </w:r>
      <w:proofErr w:type="spellEnd"/>
      <w:r w:rsidRPr="00A53654">
        <w:rPr>
          <w:rFonts w:ascii="Times New Roman" w:eastAsia="Times New Roman" w:hAnsi="Times New Roman" w:cs="Times New Roman"/>
          <w:color w:val="363636"/>
          <w:sz w:val="28"/>
          <w:szCs w:val="28"/>
          <w:lang w:eastAsia="uk-UA"/>
        </w:rPr>
        <w:t>, матеріально-технічного забезпечення та цивільного захисту  Прокопчук В.М. за період роботи в органах прокуратури Хмельницької області упродовж 2017-2025 років не звертався до вказаного відділу щодо забезпечення допоміжних умов життєдіяльності, створення спеціальних умов праці чи спеціального обладнаного робочого місця для виконання своїх службових обов’язків, використання допоміжних засобів для спілкування або залучення до цього інших осіб. Не звертався він з вказаних питань і до відділу кадрової роботи та державної служби обласної прокуратури. Індивідуальну програму реабілітації інваліда до обласної прокуратури Прокопчук В.М. не надавав.</w:t>
      </w:r>
    </w:p>
    <w:p w14:paraId="71E7EAA1"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Згідно з інформацією Управління соціального захисту населення Хмельницької районної державної адміністрації від 11.09.2025 № 03-2198 до вказаного управління індивідуальна програма реабілітації особи з інвалідністю Прокопчука В.М. не надсилалась.</w:t>
      </w:r>
    </w:p>
    <w:p w14:paraId="69212709"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Головне управління Пенсійного фонду України у Хмельницькій області інформує, що прокурор отримує пенсію з 25.09.2017 згідно з Законом України «Про загальнообов’язкове державне пенсійне страхування», розмір пенсії станом на 01.03.2025 складав 4391,14 грн.</w:t>
      </w:r>
    </w:p>
    <w:p w14:paraId="37E36A8C"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Прокопчук В.М. є військовозобов’язаним, має військове звання солдата запасу та перебуває на військовому обліку в другому відділі Хмельницького районного територіального центру комплектування та соціальної підтримки Хмельницької області з 04.06.2025, заброньований, під час постановлення на обліку документи щодо наявності інвалідності надавались.</w:t>
      </w:r>
    </w:p>
    <w:p w14:paraId="2A7B5461"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 xml:space="preserve">Постановою старшого слідчого ГСУ Державного бюро розслідувань </w:t>
      </w:r>
      <w:proofErr w:type="spellStart"/>
      <w:r w:rsidRPr="00A53654">
        <w:rPr>
          <w:rFonts w:ascii="Times New Roman" w:eastAsia="Times New Roman" w:hAnsi="Times New Roman" w:cs="Times New Roman"/>
          <w:color w:val="363636"/>
          <w:sz w:val="28"/>
          <w:szCs w:val="28"/>
          <w:lang w:eastAsia="uk-UA"/>
        </w:rPr>
        <w:t>Чернобаєва</w:t>
      </w:r>
      <w:proofErr w:type="spellEnd"/>
      <w:r w:rsidRPr="00A53654">
        <w:rPr>
          <w:rFonts w:ascii="Times New Roman" w:eastAsia="Times New Roman" w:hAnsi="Times New Roman" w:cs="Times New Roman"/>
          <w:color w:val="363636"/>
          <w:sz w:val="28"/>
          <w:szCs w:val="28"/>
          <w:lang w:eastAsia="uk-UA"/>
        </w:rPr>
        <w:t> С.І. від 31 січня 2025 року у кримінальному провадженні</w:t>
      </w:r>
      <w:r w:rsidRPr="00A53654">
        <w:rPr>
          <w:rFonts w:ascii="Times New Roman" w:eastAsia="Times New Roman" w:hAnsi="Times New Roman" w:cs="Times New Roman"/>
          <w:color w:val="363636"/>
          <w:sz w:val="28"/>
          <w:szCs w:val="28"/>
          <w:lang w:eastAsia="uk-UA"/>
        </w:rPr>
        <w:br/>
        <w:t xml:space="preserve">№ (конфіденційна інформація) працівників ДУ «Український державний науково-дослідний інститут медико-соціальних проблем інвалідності МОЗ України» залучено в якості спеціалістів для проведення дослідження </w:t>
      </w:r>
      <w:r w:rsidRPr="00A53654">
        <w:rPr>
          <w:rFonts w:ascii="Times New Roman" w:eastAsia="Times New Roman" w:hAnsi="Times New Roman" w:cs="Times New Roman"/>
          <w:color w:val="363636"/>
          <w:sz w:val="28"/>
          <w:szCs w:val="28"/>
          <w:lang w:eastAsia="uk-UA"/>
        </w:rPr>
        <w:lastRenderedPageBreak/>
        <w:t>обґрунтованості прийнятих рішень МСЕК про встановлення груп інвалідності ряду працівників державних і правоохоронних органів,</w:t>
      </w:r>
      <w:r w:rsidRPr="00A53654">
        <w:rPr>
          <w:rFonts w:ascii="Times New Roman" w:eastAsia="Times New Roman" w:hAnsi="Times New Roman" w:cs="Times New Roman"/>
          <w:color w:val="FF0000"/>
          <w:sz w:val="28"/>
          <w:szCs w:val="28"/>
          <w:lang w:eastAsia="uk-UA"/>
        </w:rPr>
        <w:t> </w:t>
      </w:r>
      <w:r w:rsidRPr="00A53654">
        <w:rPr>
          <w:rFonts w:ascii="Times New Roman" w:eastAsia="Times New Roman" w:hAnsi="Times New Roman" w:cs="Times New Roman"/>
          <w:color w:val="363636"/>
          <w:sz w:val="28"/>
          <w:szCs w:val="28"/>
          <w:lang w:eastAsia="uk-UA"/>
        </w:rPr>
        <w:t>зокрема Прокопчуку В.М.</w:t>
      </w:r>
    </w:p>
    <w:p w14:paraId="5860C6B5"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До Хмельницької обласної прокуратури надійшли листи Офісу Генерального прокурора від 16.12.2024 та 09.01.2025, якими повідомлено про необхідність забезпечити прибуття працівників у визначені строки для проходження обстеження в ДУ «Український державний науково-дослідний інститут медико-соціальних проблем інвалідності МОЗ України», а саме: у період з 18.12.2024 по 17.01.2025 та у період з 10.01.2025 по 18.01.2025. У переліках працівників, зазначених у вказаних листах, був також Прокопчук В.М.</w:t>
      </w:r>
    </w:p>
    <w:p w14:paraId="13B3F3CF"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На виконання вказаних листів Прокопчук В.М. прибув до ДУ «Український державний науково-дослідний інститут медико-соціальних проблем інвалідності МОЗ України» та перебував там 17.01.2025.</w:t>
      </w:r>
    </w:p>
    <w:p w14:paraId="799D0ECF"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До матеріалів службового розслідування долучено копію листа, який прокурор особисто подав до зазначеного медичного закладу, з проханням підтвердити наявність у нього захворювання на підставі наявної медичної документації обсягом 78 аркушів, лист датовано 17.01.2025. Крім того, на підтвердження перебування Прокопчука В.М. у зазначеному закладі надано лист «Ярмолинецького центру первинної медико-санітарної допомоги Ярмолинецької селищної ради Хмельницької області», в якому зазначено, що відповідно до відомостей, внесених до системи e-</w:t>
      </w:r>
      <w:proofErr w:type="spellStart"/>
      <w:r w:rsidRPr="00A53654">
        <w:rPr>
          <w:rFonts w:ascii="Times New Roman" w:eastAsia="Times New Roman" w:hAnsi="Times New Roman" w:cs="Times New Roman"/>
          <w:color w:val="363636"/>
          <w:sz w:val="28"/>
          <w:szCs w:val="28"/>
          <w:lang w:eastAsia="uk-UA"/>
        </w:rPr>
        <w:t>Health</w:t>
      </w:r>
      <w:proofErr w:type="spellEnd"/>
      <w:r w:rsidRPr="00A53654">
        <w:rPr>
          <w:rFonts w:ascii="Times New Roman" w:eastAsia="Times New Roman" w:hAnsi="Times New Roman" w:cs="Times New Roman"/>
          <w:color w:val="363636"/>
          <w:sz w:val="28"/>
          <w:szCs w:val="28"/>
          <w:lang w:eastAsia="uk-UA"/>
        </w:rPr>
        <w:t>, пацієнта Прокопчука В.М. виписано зі стаціонару ДУ «Український державний науково-дослідний інститут медико-соціальних проблем інвалідності МОЗ України» 17.01.2025.</w:t>
      </w:r>
    </w:p>
    <w:p w14:paraId="194E0766"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Експертною командою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комісії прийнято рішення від 03.03.2025 № ЦО-12220, в якому зазначено, що ІІ група інвалідності від 10.11.2023 встановлена необґрунтовано, рекомендовано встановити III групу інвалідності строком  на 2 роки від 10.11.2023 до 30.11.2025.</w:t>
      </w:r>
    </w:p>
    <w:p w14:paraId="617E929E"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Старшим групи прокурорів у кримінальному провадженні</w:t>
      </w:r>
      <w:r w:rsidRPr="00A53654">
        <w:rPr>
          <w:rFonts w:ascii="Times New Roman" w:eastAsia="Times New Roman" w:hAnsi="Times New Roman" w:cs="Times New Roman"/>
          <w:color w:val="363636"/>
          <w:sz w:val="28"/>
          <w:szCs w:val="28"/>
          <w:lang w:eastAsia="uk-UA"/>
        </w:rPr>
        <w:br/>
        <w:t>№ (конфіденційна інформація)   надано дозвіл на розголошення відомостей досудового розслідування стосовно вказаної особи.</w:t>
      </w:r>
    </w:p>
    <w:p w14:paraId="4FCBAAF0" w14:textId="77777777" w:rsidR="00A53654" w:rsidRPr="00A53654" w:rsidRDefault="00A53654" w:rsidP="00A53654">
      <w:pPr>
        <w:shd w:val="clear" w:color="auto" w:fill="FCFCFC"/>
        <w:spacing w:after="0" w:line="240" w:lineRule="auto"/>
        <w:jc w:val="both"/>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53699679"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bookmarkStart w:id="1" w:name="_Hlk209451800"/>
      <w:r w:rsidRPr="00A53654">
        <w:rPr>
          <w:rFonts w:ascii="Times New Roman" w:eastAsia="Times New Roman" w:hAnsi="Times New Roman" w:cs="Times New Roman"/>
          <w:color w:val="000000"/>
          <w:sz w:val="28"/>
          <w:szCs w:val="28"/>
          <w:lang w:eastAsia="uk-UA"/>
        </w:rPr>
        <w:t>Відповідно до наказу керівника </w:t>
      </w:r>
      <w:bookmarkEnd w:id="1"/>
      <w:r w:rsidRPr="00A53654">
        <w:rPr>
          <w:rFonts w:ascii="Times New Roman" w:eastAsia="Times New Roman" w:hAnsi="Times New Roman" w:cs="Times New Roman"/>
          <w:color w:val="363636"/>
          <w:sz w:val="28"/>
          <w:szCs w:val="28"/>
          <w:lang w:eastAsia="uk-UA"/>
        </w:rPr>
        <w:t>Хмельницької обласної прокуратури від 22.08.2025 № 192 проведено службове розслідування за фактом можливого вчинення Прокопчуком В.М.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14BE7F45"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Під час службового розслідування відомості про отримання</w:t>
      </w:r>
      <w:r w:rsidRPr="00A53654">
        <w:rPr>
          <w:rFonts w:ascii="Times New Roman" w:eastAsia="Times New Roman" w:hAnsi="Times New Roman" w:cs="Times New Roman"/>
          <w:color w:val="363636"/>
          <w:sz w:val="28"/>
          <w:szCs w:val="28"/>
          <w:lang w:eastAsia="uk-UA"/>
        </w:rPr>
        <w:br/>
        <w:t>Прокопчуком В.М.  статусу особи З інвалідністю, оформлення пенсії, отримання пенсійних виплат підтвердились.</w:t>
      </w:r>
    </w:p>
    <w:p w14:paraId="6B252F57"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ahoma" w:eastAsia="Times New Roman" w:hAnsi="Tahoma" w:cs="Tahoma"/>
          <w:color w:val="363636"/>
          <w:sz w:val="28"/>
          <w:szCs w:val="28"/>
          <w:lang w:eastAsia="uk-UA"/>
        </w:rPr>
        <w:t>﻿﻿﻿</w:t>
      </w:r>
      <w:r w:rsidRPr="00A53654">
        <w:rPr>
          <w:rFonts w:ascii="Times New Roman" w:eastAsia="Times New Roman" w:hAnsi="Times New Roman" w:cs="Times New Roman"/>
          <w:color w:val="363636"/>
          <w:sz w:val="28"/>
          <w:szCs w:val="28"/>
          <w:lang w:eastAsia="uk-UA"/>
        </w:rPr>
        <w:t>Враховано, що 03.03.2025 ДУ «Український державний науково-дослідний інститут медико-соціальних проблем інвалідності МОЗ України» прийнято рішення №  ЦО-12220 про скасування Прокопчуку В.М. ІІ групи інвалідності з одночасним встановленням ІІІ групи строком на 2 роки від 10.11.2023 до 30.11.2025.</w:t>
      </w:r>
    </w:p>
    <w:p w14:paraId="0C95FC11"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lastRenderedPageBreak/>
        <w:t>За результатами проведеного службового розслідування відомостей про те, що прокурором Прокопчуком В.М. використовувались службові повноваження на користь своїх приватних інтересів під час отримання інвалідності засобами та методами службового розслідування не здобуто.</w:t>
      </w:r>
    </w:p>
    <w:p w14:paraId="70F3DB89"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 </w:t>
      </w:r>
    </w:p>
    <w:p w14:paraId="5639FBEC" w14:textId="77777777" w:rsidR="00A53654" w:rsidRPr="00A53654" w:rsidRDefault="00A53654" w:rsidP="00A53654">
      <w:pPr>
        <w:shd w:val="clear" w:color="auto" w:fill="FCFCFC"/>
        <w:spacing w:after="0" w:line="240" w:lineRule="auto"/>
        <w:jc w:val="both"/>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5. Пояснення прокурора</w:t>
      </w:r>
    </w:p>
    <w:p w14:paraId="09826EF8" w14:textId="77777777" w:rsidR="00A53654" w:rsidRPr="00A53654" w:rsidRDefault="00A53654" w:rsidP="00A53654">
      <w:pPr>
        <w:shd w:val="clear" w:color="auto" w:fill="FCFCFC"/>
        <w:spacing w:after="0" w:line="240" w:lineRule="auto"/>
        <w:jc w:val="both"/>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
          <w:szCs w:val="2"/>
          <w:lang w:eastAsia="uk-UA"/>
        </w:rPr>
        <w:t> </w:t>
      </w:r>
    </w:p>
    <w:p w14:paraId="6BE7D896"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 xml:space="preserve">Прокурор Прокопчук В.М. у поясненнях зазначає, що 16.10.2024 на офіційному </w:t>
      </w:r>
      <w:proofErr w:type="spellStart"/>
      <w:r w:rsidRPr="00A53654">
        <w:rPr>
          <w:rFonts w:ascii="Times New Roman" w:eastAsia="Times New Roman" w:hAnsi="Times New Roman" w:cs="Times New Roman"/>
          <w:color w:val="363636"/>
          <w:sz w:val="28"/>
          <w:szCs w:val="28"/>
          <w:lang w:eastAsia="uk-UA"/>
        </w:rPr>
        <w:t>вебсайті</w:t>
      </w:r>
      <w:proofErr w:type="spellEnd"/>
      <w:r w:rsidRPr="00A53654">
        <w:rPr>
          <w:rFonts w:ascii="Times New Roman" w:eastAsia="Times New Roman" w:hAnsi="Times New Roman" w:cs="Times New Roman"/>
          <w:color w:val="363636"/>
          <w:sz w:val="28"/>
          <w:szCs w:val="28"/>
          <w:lang w:eastAsia="uk-UA"/>
        </w:rPr>
        <w:t xml:space="preserve"> Офісу Генерального прокурора було оприлюднено повідомлення про підписання Генеральним прокурором наказу щодо проведення службового розслідування та початок збору інформації і документів відповідною комісією. Також звертає увагу на повідомлення від 20.10.2024, у якому Генеральний прокурор Андрій </w:t>
      </w:r>
      <w:proofErr w:type="spellStart"/>
      <w:r w:rsidRPr="00A53654">
        <w:rPr>
          <w:rFonts w:ascii="Times New Roman" w:eastAsia="Times New Roman" w:hAnsi="Times New Roman" w:cs="Times New Roman"/>
          <w:color w:val="363636"/>
          <w:sz w:val="28"/>
          <w:szCs w:val="28"/>
          <w:lang w:eastAsia="uk-UA"/>
        </w:rPr>
        <w:t>Костін</w:t>
      </w:r>
      <w:proofErr w:type="spellEnd"/>
      <w:r w:rsidRPr="00A53654">
        <w:rPr>
          <w:rFonts w:ascii="Times New Roman" w:eastAsia="Times New Roman" w:hAnsi="Times New Roman" w:cs="Times New Roman"/>
          <w:color w:val="363636"/>
          <w:sz w:val="28"/>
          <w:szCs w:val="28"/>
          <w:lang w:eastAsia="uk-UA"/>
        </w:rPr>
        <w:t xml:space="preserve"> публічно заявив про намір інформувати суспільство щодо етапів і результатів перевірки.</w:t>
      </w:r>
    </w:p>
    <w:p w14:paraId="386CF10C"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Прокурор наголошує, що чинним нормативним регулюванням не передбачено прямих норм щодо «добровільного переогляду інвалідності». Водночас, посилаючись на статтю 17 Закону України «Про прокуратуру», він зазначає, що прокурори здійснюють повноваження в межах, визначених законом, та підпорядковуються керівникам у частині виконання письмових наказів адміністративного характеру, пов’язаних з організаційними питаннями діяльності органів прокуратури.</w:t>
      </w:r>
    </w:p>
    <w:p w14:paraId="46682B42"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За словами Прокопчука В.М., керуючись вимогами закону та принципами Кодексу професійної етики та поведінки прокурорів, він дисципліновано та неухильно виконував вказівки щодо надання інформації і пояснень стосовно встановлення йому групи інвалідності, а також з’явився до визначеної установи для проходження обстеження/перевірки. Він підкреслює, що оприлюднена в медіа інформація стосувалася не лише його особисто, а й репутації органів прокуратури загалом, тому він діяв відкрито та в межах організованих процедур перевірки.</w:t>
      </w:r>
    </w:p>
    <w:p w14:paraId="25504AE9"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Прокурор також повідомляє, що 30.10.2024 у межах службового розслідування, яке проводила Генеральна інспекція Офісу Генерального прокурора на виконання рішення РНБО України від 22.10.2024, введеного в дію Указом Президента України № 732/2024 від 22.10.2024, він надав відповідні пояснення. При цьому зазначає, що про результати такого розслідування його не інформували, а під час надання пояснень він не заперечував проти проходження переогляду/перевірки у визначеному форматі.</w:t>
      </w:r>
    </w:p>
    <w:p w14:paraId="14568E82"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 xml:space="preserve">Щодо зауважень про відсутність його власної ініціативи для «спростування сумнівів», Прокопчук В.М. пояснює, що підстав для ініціювання переогляду до настання строку чергового перегляду він не вбачав, оскільки рішенням МСЕК від 10.11.2023 інвалідність ІІ групи не встановлювалася безстроково, а була визначена на строк до 01.12.2025. Він додає, що про практичний механізм підтвердження відповідного статусу йому стало відомо лише після надходження до обласної прокуратури списків осіб, яким необхідно прибути до ДУ «Український державний науково-дослідний інститут медико-соціальних проблем інвалідності МОЗ України» (м. Дніпро). На його переконання, наведене свідчило про організований, поетапний і системний </w:t>
      </w:r>
      <w:r w:rsidRPr="00A53654">
        <w:rPr>
          <w:rFonts w:ascii="Times New Roman" w:eastAsia="Times New Roman" w:hAnsi="Times New Roman" w:cs="Times New Roman"/>
          <w:color w:val="363636"/>
          <w:sz w:val="28"/>
          <w:szCs w:val="28"/>
          <w:lang w:eastAsia="uk-UA"/>
        </w:rPr>
        <w:lastRenderedPageBreak/>
        <w:t>порядок перевірки, про що Офіс Генерального прокурора неодноразово повідомляв публічно.</w:t>
      </w:r>
    </w:p>
    <w:p w14:paraId="57A5DE1A"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Прокурор зазначає, що з метою захисту честі, гідності та ділової репутації працівника прокуратури він прибув до вказаної державної установи за першим повідомленням та надав медичну документацію у встановленому порядку, зокрема подав відповідне письмове звернення про опрацювання наявних матеріалів.</w:t>
      </w:r>
    </w:p>
    <w:p w14:paraId="11467339"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Крім того, Прокопчук В.М. інформує, що станом на 03.03.2025 він мав інвалідність ІІ групи за загальним захворюванням, встановлену рішенням Хмельницької обласної МСЕК від 25.09.2017, у подальшому продовжену 16.11.2020 (до 01.12.2023) та 10.11.2023 (до 01.12.2025). Водночас, описуючи стан здоров’я, він просить враховувати, що упродовж тривалого часу проходив лікування та медичні обстеження у закладах охорони здоров’я районного та обласного рівнів, що підтверджується відповідними медичними документами, без наведення в поясненнях конкретних діагнозів.</w:t>
      </w:r>
    </w:p>
    <w:p w14:paraId="56BF1B23"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Прокурор також наголошує на відсутності будь-якого умислу чи дій, спрямованих на неправомірний вплив на членів МСЕК під час встановлення йому інвалідності: склад комісії йому не був відомий, а на момент встановлення інвалідності він проходив службу в іншому регіоні та згодом був переведений до Хмельницької області. Окремо зазначає, що пенсійні виплати йому призначалися за загальними правилами відповідно до Закону України «Про загальнообов’язкове державне пенсійне страхування», а не за спеціальними нормами Закону України «Про прокуратуру».</w:t>
      </w:r>
    </w:p>
    <w:p w14:paraId="7C80E7DA"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Щодо висновку експертної команди, яким поставлено під сумнів обґрунтованість попереднього встановлення ІІ групи та зроблено інший висновок, Прокопчук В.М. вважає його необґрунтованим і таким, що суперечить вимогам законодавства.</w:t>
      </w:r>
    </w:p>
    <w:p w14:paraId="784B83BD"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Він зазначає, що під час оцінювання було посилання на нормативні акти, прийняті пізніше, тоді як встановлення та продовження інвалідності у 2017, 2020 та 2023 роках здійснювалося за правилами, чинними на той час (зокрема, за постановою КМУ № 1317) і, на його переконання, застосування новішого регулювання до попередніх правовідносин суперечить принципу незворотності дії нормативно-правових актів у часі (стаття 58 Конституції України). Також прокурор звертає увагу, що наданий витяг/висновок, на його думку, не містить належної мотивації щодо причин відповідних висновків, зокрема без чіткого обґрунтування критеріїв оцінювання та підстав прийнятого рішення.</w:t>
      </w:r>
    </w:p>
    <w:p w14:paraId="0409D915"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На засіданні Комісії прокурор Прокопчук В.М. підтримав раніше надані пояснення, з висновком члена Комісії погодився та просив закрити дисциплінарне провадження стосовно нього.</w:t>
      </w:r>
    </w:p>
    <w:p w14:paraId="08D9B201" w14:textId="77777777" w:rsidR="00A53654" w:rsidRPr="00A53654" w:rsidRDefault="00A53654" w:rsidP="00A53654">
      <w:pPr>
        <w:shd w:val="clear" w:color="auto" w:fill="FCFCFC"/>
        <w:spacing w:after="0" w:line="240" w:lineRule="auto"/>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 </w:t>
      </w:r>
    </w:p>
    <w:p w14:paraId="228E8CC2" w14:textId="77777777" w:rsidR="00A53654" w:rsidRPr="00A53654" w:rsidRDefault="00A53654" w:rsidP="00A53654">
      <w:pPr>
        <w:shd w:val="clear" w:color="auto" w:fill="FCFCFC"/>
        <w:spacing w:after="0" w:line="240" w:lineRule="auto"/>
        <w:jc w:val="both"/>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6. Правові джерела, що підлягають застосуванню, та мотиви ухваленого</w:t>
      </w:r>
    </w:p>
    <w:p w14:paraId="51BAB163" w14:textId="77777777" w:rsidR="00A53654" w:rsidRPr="00A53654" w:rsidRDefault="00A53654" w:rsidP="00A53654">
      <w:pPr>
        <w:shd w:val="clear" w:color="auto" w:fill="FCFCFC"/>
        <w:spacing w:after="0" w:line="240" w:lineRule="auto"/>
        <w:jc w:val="both"/>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Комісією рішення</w:t>
      </w:r>
    </w:p>
    <w:p w14:paraId="023404AD"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20A40EEE"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lastRenderedPageBreak/>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w:t>
      </w:r>
      <w:r w:rsidRPr="00A53654">
        <w:rPr>
          <w:rFonts w:ascii="Times New Roman" w:eastAsia="Times New Roman" w:hAnsi="Times New Roman" w:cs="Times New Roman"/>
          <w:color w:val="363636"/>
          <w:sz w:val="28"/>
          <w:szCs w:val="28"/>
          <w:lang w:eastAsia="uk-UA"/>
        </w:rPr>
        <w:br/>
        <w:t>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0DD8F23"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w:t>
      </w:r>
      <w:r w:rsidRPr="00A53654">
        <w:rPr>
          <w:rFonts w:ascii="Times New Roman" w:eastAsia="Times New Roman" w:hAnsi="Times New Roman" w:cs="Times New Roman"/>
          <w:color w:val="363636"/>
          <w:sz w:val="28"/>
          <w:szCs w:val="28"/>
          <w:lang w:eastAsia="uk-UA"/>
        </w:rPr>
        <w:br/>
        <w:t>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5EC917EA"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63A762EB"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78AB554"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0F5B16D5"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Статтею 1 Кодексу визначено, що завданням Кодексу є підвищення авторитету органів прокуратури та сприяння зміцненню довіри громадян до них.</w:t>
      </w:r>
    </w:p>
    <w:p w14:paraId="3487AF83"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54650F07"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43FE6299"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 xml:space="preserve">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w:t>
      </w:r>
      <w:r w:rsidRPr="00A53654">
        <w:rPr>
          <w:rFonts w:ascii="Times New Roman" w:eastAsia="Times New Roman" w:hAnsi="Times New Roman" w:cs="Times New Roman"/>
          <w:color w:val="363636"/>
          <w:sz w:val="28"/>
          <w:szCs w:val="28"/>
          <w:lang w:eastAsia="uk-UA"/>
        </w:rPr>
        <w:lastRenderedPageBreak/>
        <w:t>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1119665F"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1678F560"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A53654">
        <w:rPr>
          <w:rFonts w:ascii="Times New Roman" w:eastAsia="Times New Roman" w:hAnsi="Times New Roman" w:cs="Times New Roman"/>
          <w:color w:val="363636"/>
          <w:sz w:val="28"/>
          <w:szCs w:val="28"/>
          <w:lang w:eastAsia="uk-UA"/>
        </w:rPr>
        <w:t>професійно</w:t>
      </w:r>
      <w:proofErr w:type="spellEnd"/>
      <w:r w:rsidRPr="00A53654">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96A1375"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35793018"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0536D23A"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232BB5D1"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EEAD5FC"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Відповідно до статті 21 Кодексу </w:t>
      </w:r>
      <w:bookmarkStart w:id="2" w:name="n87"/>
      <w:bookmarkEnd w:id="2"/>
      <w:r w:rsidRPr="00A53654">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3" w:name="n88"/>
      <w:bookmarkEnd w:id="3"/>
      <w:r w:rsidRPr="00A53654">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A53654">
        <w:rPr>
          <w:rFonts w:ascii="Times New Roman" w:eastAsia="Times New Roman" w:hAnsi="Times New Roman" w:cs="Times New Roman"/>
          <w:color w:val="363636"/>
          <w:sz w:val="28"/>
          <w:szCs w:val="28"/>
          <w:lang w:eastAsia="uk-UA"/>
        </w:rPr>
        <w:t>зв’язків</w:t>
      </w:r>
      <w:proofErr w:type="spellEnd"/>
      <w:r w:rsidRPr="00A53654">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4" w:name="n71"/>
      <w:bookmarkEnd w:id="4"/>
    </w:p>
    <w:p w14:paraId="72201430"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 xml:space="preserve">Наявність статусу прокурора покладає на особу посилену відповідальність, оскільки така особа є публічною, наділена владою та в очах суспільства </w:t>
      </w:r>
      <w:r w:rsidRPr="00A53654">
        <w:rPr>
          <w:rFonts w:ascii="Times New Roman" w:eastAsia="Times New Roman" w:hAnsi="Times New Roman" w:cs="Times New Roman"/>
          <w:color w:val="363636"/>
          <w:sz w:val="28"/>
          <w:szCs w:val="28"/>
          <w:lang w:eastAsia="uk-UA"/>
        </w:rPr>
        <w:lastRenderedPageBreak/>
        <w:t>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53B36801"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A53654">
        <w:rPr>
          <w:rFonts w:ascii="Times New Roman" w:eastAsia="Times New Roman" w:hAnsi="Times New Roman" w:cs="Times New Roman"/>
          <w:color w:val="363636"/>
          <w:sz w:val="28"/>
          <w:szCs w:val="28"/>
          <w:lang w:eastAsia="uk-UA"/>
        </w:rPr>
        <w:t>професійно</w:t>
      </w:r>
      <w:proofErr w:type="spellEnd"/>
      <w:r w:rsidRPr="00A53654">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24A9BDDD"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w:t>
      </w:r>
      <w:r w:rsidRPr="00A53654">
        <w:rPr>
          <w:rFonts w:ascii="Times New Roman" w:eastAsia="Times New Roman" w:hAnsi="Times New Roman" w:cs="Times New Roman"/>
          <w:color w:val="363636"/>
          <w:sz w:val="28"/>
          <w:szCs w:val="28"/>
          <w:lang w:eastAsia="uk-UA"/>
        </w:rPr>
        <w:br/>
        <w:t>03 лютого 2021 року у справі № 9901/229/19).</w:t>
      </w:r>
    </w:p>
    <w:p w14:paraId="1EE59669"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68C80CCA"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5D9F88A2"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4C49943B"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A53654">
        <w:rPr>
          <w:rFonts w:ascii="Times New Roman" w:eastAsia="Times New Roman" w:hAnsi="Times New Roman" w:cs="Times New Roman"/>
          <w:color w:val="363636"/>
          <w:sz w:val="28"/>
          <w:szCs w:val="28"/>
          <w:lang w:eastAsia="uk-UA"/>
        </w:rPr>
        <w:t>професійно</w:t>
      </w:r>
      <w:proofErr w:type="spellEnd"/>
      <w:r w:rsidRPr="00A53654">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3DC86C0F"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CE64002"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Оцінивши діяльність прокурора Прокопчука В.М.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38326E49"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lastRenderedPageBreak/>
        <w:t>Дисциплінарне провадження стосовно прокурора Прокопчука В.М.</w:t>
      </w:r>
      <w:r w:rsidRPr="00A53654">
        <w:rPr>
          <w:rFonts w:ascii="Times New Roman" w:eastAsia="Times New Roman" w:hAnsi="Times New Roman" w:cs="Times New Roman"/>
          <w:b/>
          <w:bCs/>
          <w:color w:val="363636"/>
          <w:sz w:val="28"/>
          <w:szCs w:val="28"/>
          <w:lang w:eastAsia="uk-UA"/>
        </w:rPr>
        <w:t> </w:t>
      </w:r>
      <w:r w:rsidRPr="00A53654">
        <w:rPr>
          <w:rFonts w:ascii="Times New Roman" w:eastAsia="Times New Roman" w:hAnsi="Times New Roman" w:cs="Times New Roman"/>
          <w:color w:val="363636"/>
          <w:sz w:val="28"/>
          <w:szCs w:val="28"/>
          <w:lang w:eastAsia="uk-UA"/>
        </w:rPr>
        <w:t>відкрито у зв’язку з можливим вчиненням ним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01BDAD08"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64A3BC75"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7881C951"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w:t>
      </w:r>
      <w:r w:rsidRPr="00A53654">
        <w:rPr>
          <w:rFonts w:ascii="Times New Roman" w:eastAsia="Times New Roman" w:hAnsi="Times New Roman" w:cs="Times New Roman"/>
          <w:color w:val="363636"/>
          <w:sz w:val="28"/>
          <w:szCs w:val="28"/>
          <w:lang w:val="ru-RU" w:eastAsia="uk-UA"/>
        </w:rPr>
        <w:br/>
      </w:r>
      <w:r w:rsidRPr="00A53654">
        <w:rPr>
          <w:rFonts w:ascii="Times New Roman" w:eastAsia="Times New Roman" w:hAnsi="Times New Roman" w:cs="Times New Roman"/>
          <w:color w:val="363636"/>
          <w:sz w:val="28"/>
          <w:szCs w:val="28"/>
          <w:lang w:eastAsia="uk-UA"/>
        </w:rP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26152017"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Прокопчук В.М. має статус прокурора, і відповідно до статті 19 Закону</w:t>
      </w:r>
      <w:r w:rsidRPr="00A53654">
        <w:rPr>
          <w:rFonts w:ascii="Times New Roman" w:eastAsia="Times New Roman" w:hAnsi="Times New Roman" w:cs="Times New Roman"/>
          <w:color w:val="363636"/>
          <w:sz w:val="28"/>
          <w:szCs w:val="28"/>
          <w:lang w:eastAsia="uk-UA"/>
        </w:rPr>
        <w:br/>
        <w:t>№ 1697-VII на нього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137CC8FB"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Слідуючи принципам, визначеним у Кодексі, Прокопчук В.М.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3537089F"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 xml:space="preserve">З матеріалів дисциплінарного провадження вбачається, що рішенням Хмельницької обласної МСЕК від 25.09.2017 прокурору Прокопчуку В.М. встановлено інвалідність ІІ групи строком на 3 роки — до 01.10.2020 (довідка до </w:t>
      </w:r>
      <w:proofErr w:type="spellStart"/>
      <w:r w:rsidRPr="00A53654">
        <w:rPr>
          <w:rFonts w:ascii="Times New Roman" w:eastAsia="Times New Roman" w:hAnsi="Times New Roman" w:cs="Times New Roman"/>
          <w:color w:val="363636"/>
          <w:sz w:val="28"/>
          <w:szCs w:val="28"/>
          <w:lang w:eastAsia="uk-UA"/>
        </w:rPr>
        <w:t>акта</w:t>
      </w:r>
      <w:proofErr w:type="spellEnd"/>
      <w:r w:rsidRPr="00A53654">
        <w:rPr>
          <w:rFonts w:ascii="Times New Roman" w:eastAsia="Times New Roman" w:hAnsi="Times New Roman" w:cs="Times New Roman"/>
          <w:color w:val="363636"/>
          <w:sz w:val="28"/>
          <w:szCs w:val="28"/>
          <w:lang w:eastAsia="uk-UA"/>
        </w:rPr>
        <w:t xml:space="preserve"> огляду МСЕК серії АВ № 1003737), з подальшими переоглядами та </w:t>
      </w:r>
      <w:r w:rsidRPr="00A53654">
        <w:rPr>
          <w:rFonts w:ascii="Times New Roman" w:eastAsia="Times New Roman" w:hAnsi="Times New Roman" w:cs="Times New Roman"/>
          <w:color w:val="363636"/>
          <w:sz w:val="28"/>
          <w:szCs w:val="28"/>
          <w:lang w:eastAsia="uk-UA"/>
        </w:rPr>
        <w:lastRenderedPageBreak/>
        <w:t>продовженням строку інвалідності: 16.11.2020 — до 01.12.2023 (серія 12 ААГ № 137979) та 10.11.2023 — до 01.12.2025 (серія 12 ААВ № 024502).</w:t>
      </w:r>
    </w:p>
    <w:p w14:paraId="1B528186"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 xml:space="preserve">Постановою старшого слідчого ГСУ Державного бюро розслідувань </w:t>
      </w:r>
      <w:proofErr w:type="spellStart"/>
      <w:r w:rsidRPr="00A53654">
        <w:rPr>
          <w:rFonts w:ascii="Times New Roman" w:eastAsia="Times New Roman" w:hAnsi="Times New Roman" w:cs="Times New Roman"/>
          <w:color w:val="363636"/>
          <w:sz w:val="28"/>
          <w:szCs w:val="28"/>
          <w:lang w:eastAsia="uk-UA"/>
        </w:rPr>
        <w:t>Чернобаєва</w:t>
      </w:r>
      <w:proofErr w:type="spellEnd"/>
      <w:r w:rsidRPr="00A53654">
        <w:rPr>
          <w:rFonts w:ascii="Times New Roman" w:eastAsia="Times New Roman" w:hAnsi="Times New Roman" w:cs="Times New Roman"/>
          <w:color w:val="363636"/>
          <w:sz w:val="28"/>
          <w:szCs w:val="28"/>
          <w:lang w:eastAsia="uk-UA"/>
        </w:rPr>
        <w:t> С.І. у кримінальному провадженні № (конфіденційна інформація) працівників ДУ «Український державний науково-дослідний інститут медико-соціальних проблем інвалідності МОЗ України» залучено в якості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Прокопчуку В.М.</w:t>
      </w:r>
    </w:p>
    <w:p w14:paraId="473FA947"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До Хмельницької обласної прокуратури надійшли листи Офісу Генерального прокурора від 16.12.2024 та 09.01.2025 про необхідність забезпечити прибуття працівників у визначені строки для проходження обстеження в ДУ «Український державний науково-дослідний інститут медико-соціальних проблем інвалідності МОЗ України», у переліках яких зазначено Прокопчука В.М. На виконання цих вимог прокурор прибув до вказаної установи та перебував у ній один день — 17.01.2025, що підтверджується його письмовим зверненням від 17.01.2025 (з доданою медичною документацією на 78 аркушах) та відомостями системи e-</w:t>
      </w:r>
      <w:proofErr w:type="spellStart"/>
      <w:r w:rsidRPr="00A53654">
        <w:rPr>
          <w:rFonts w:ascii="Times New Roman" w:eastAsia="Times New Roman" w:hAnsi="Times New Roman" w:cs="Times New Roman"/>
          <w:color w:val="363636"/>
          <w:sz w:val="28"/>
          <w:szCs w:val="28"/>
          <w:lang w:eastAsia="uk-UA"/>
        </w:rPr>
        <w:t>Health</w:t>
      </w:r>
      <w:proofErr w:type="spellEnd"/>
      <w:r w:rsidRPr="00A53654">
        <w:rPr>
          <w:rFonts w:ascii="Times New Roman" w:eastAsia="Times New Roman" w:hAnsi="Times New Roman" w:cs="Times New Roman"/>
          <w:color w:val="363636"/>
          <w:sz w:val="28"/>
          <w:szCs w:val="28"/>
          <w:lang w:eastAsia="uk-UA"/>
        </w:rPr>
        <w:t xml:space="preserve"> щодо виписки зі стаціонару цього ж дня.</w:t>
      </w:r>
    </w:p>
    <w:p w14:paraId="704DDA16"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Слід зазначити, що прокурор Прокопчук В.М. своєчасно відреагував на отримані листи та без зволікань вжив необхідних заходів.</w:t>
      </w:r>
    </w:p>
    <w:p w14:paraId="75B48143"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Прокопчук В.М. прибув до визначеного закладу охорони здоров’я та пройшов відповідне медичне обстеження, що підтверджується відомостями, внесеними до системи e-</w:t>
      </w:r>
      <w:proofErr w:type="spellStart"/>
      <w:r w:rsidRPr="00A53654">
        <w:rPr>
          <w:rFonts w:ascii="Times New Roman" w:eastAsia="Times New Roman" w:hAnsi="Times New Roman" w:cs="Times New Roman"/>
          <w:color w:val="363636"/>
          <w:sz w:val="28"/>
          <w:szCs w:val="28"/>
          <w:lang w:eastAsia="uk-UA"/>
        </w:rPr>
        <w:t>Health</w:t>
      </w:r>
      <w:proofErr w:type="spellEnd"/>
      <w:r w:rsidRPr="00A53654">
        <w:rPr>
          <w:rFonts w:ascii="Times New Roman" w:eastAsia="Times New Roman" w:hAnsi="Times New Roman" w:cs="Times New Roman"/>
          <w:color w:val="363636"/>
          <w:sz w:val="28"/>
          <w:szCs w:val="28"/>
          <w:lang w:eastAsia="uk-UA"/>
        </w:rPr>
        <w:t>, та листом Ярмолинецького центру первинної медико-санітарної допомоги. Така поведінка свідчить про відсутність у прокурора будь-якого наміру ухилятися від проходження повторного огляду або створювати перешкоди для перевірки обґрунтованості встановлення йому групи інвалідності.</w:t>
      </w:r>
    </w:p>
    <w:p w14:paraId="28CFF089"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Експертною командою з оцінювання повсякденного функціонування особи Центру оцінювання функціонального стану особи ДУ «Український державний науково-дослідний інститут медико-соціальних проблем інвалідності МОЗ України» прийнято рішення від 03.03.2025 № ЦО-12220, згідно з яким встановлення Прокопчуку В.М. ІІ групи інвалідності за результатами огляду МСЕК від 10.11.2023 визнано необґрунтованим. Водночас за результатами проведеної оцінки рекомендовано встановити III групу інвалідності строком на 2 роки - від 10.11.2023 до 30.11.2025.</w:t>
      </w:r>
    </w:p>
    <w:p w14:paraId="4C4B81B9"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Зазначене рішення прокурором у судовому порядку не оскаржувалося.</w:t>
      </w:r>
    </w:p>
    <w:p w14:paraId="07BC7AC4"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Наведене свідчить, що за результатами повторного переогляду факт наявності у Прокопчука В.М. обмежень повсякденного функціонування, які є підставою для визнання його особою з інвалідністю, загалом підтверджено, однак уточнено ступінь таких обмежень шляхом визначення іншої групи інвалідності. Таким чином, рішення експертної команди не спростовує наявність у прокурора відповідного статусу, а відображає його перегляд у межах установленої процедури.</w:t>
      </w:r>
    </w:p>
    <w:p w14:paraId="64BE5B89"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 xml:space="preserve">Крім того, прийняття зазначеного рішення може розцінюватися як прояв належної правосвідомості та добросовісної поведінки прокурора, який прибув до визначеного закладу охорони здоров’я на виконання вимог уповноважених органів, надав необхідні матеріали та сприяв проведенню перевірки. Така </w:t>
      </w:r>
      <w:r w:rsidRPr="00A53654">
        <w:rPr>
          <w:rFonts w:ascii="Times New Roman" w:eastAsia="Times New Roman" w:hAnsi="Times New Roman" w:cs="Times New Roman"/>
          <w:color w:val="363636"/>
          <w:sz w:val="28"/>
          <w:szCs w:val="28"/>
          <w:lang w:eastAsia="uk-UA"/>
        </w:rPr>
        <w:lastRenderedPageBreak/>
        <w:t>позиція узгоджується з принципами відкритості, спрямованими на забезпечення довіри до органів прокуратури, а також на унеможливлення будь-яких сумнівів у правомірності отримання відповідного статусу та пов’язаних із ним соціальних виплат.</w:t>
      </w:r>
    </w:p>
    <w:p w14:paraId="75CA88A8"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Щодо пенсійного забезпечення слід зазначити, що з огляду на наявність у Прокопчука В.М. інвалідності ІІІ групи (відповідно до рішення експертної команди з оцінювання повсякденного функціонування особи) положення частини дев’ятої статті 86 Закону № 1697-VII до нього не застосовуються. Зазначена норма передбачає можливість призначення пенсії по інвалідності прокурорам, визнаним особами з інвалідністю I або II групи, за умови наявності стажу роботи в органах прокуратури не менше 10 років, тоді як встановлення ІІІ групи інвалідності не створює правових підстав для призначення такого спеціального пенсійного забезпечення.</w:t>
      </w:r>
    </w:p>
    <w:p w14:paraId="75E998D4"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Водночас, як убачається з листа Головного управління Пенсійного фонду України у Хмельницькій області, Прокопчук В.М. отримує пенсію по інвалідності з 25.09.2017 на загальних підставах відповідно до Закону України «Про загальнообов’язкове державне пенсійне страхування». Отже, навіть у період, коли йому була встановлена інвалідність ІІ групи, пенсійне забезпечення здійснювалося не за спеціальними правилами, передбаченими для прокурорів, а за загальним законом, що виключає отримання ним пенсії як спеціального пенсійного забезпечення та не підтверджує зловживання правом на пенсію.</w:t>
      </w:r>
    </w:p>
    <w:p w14:paraId="1D98EA57"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Отже, поведінка прокурора не суперечить вимогам Кодексу професійної етики та поведінки прокурорів і не утворює складу дисциплінарного проступку.</w:t>
      </w:r>
    </w:p>
    <w:p w14:paraId="0E62BFAF"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7D605943"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w:t>
      </w:r>
      <w:r w:rsidRPr="00A53654">
        <w:rPr>
          <w:rFonts w:ascii="Times New Roman" w:eastAsia="Times New Roman" w:hAnsi="Times New Roman" w:cs="Times New Roman"/>
          <w:color w:val="363636"/>
          <w:sz w:val="28"/>
          <w:szCs w:val="28"/>
          <w:lang w:eastAsia="uk-UA"/>
        </w:rPr>
        <w:br/>
        <w:t>Прокопчука В.М. відсутні ознаки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44D647C"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5814E0B5"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33FD5CBE"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A53654">
        <w:rPr>
          <w:rFonts w:ascii="Times New Roman" w:eastAsia="Times New Roman" w:hAnsi="Times New Roman" w:cs="Times New Roman"/>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19DBA876" w14:textId="77777777" w:rsidR="00A53654" w:rsidRPr="00A53654" w:rsidRDefault="00A53654" w:rsidP="00A53654">
      <w:pPr>
        <w:shd w:val="clear" w:color="auto" w:fill="FCFCFC"/>
        <w:spacing w:after="0" w:line="240" w:lineRule="auto"/>
        <w:jc w:val="center"/>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ВИРІШИЛА:</w:t>
      </w:r>
    </w:p>
    <w:p w14:paraId="1ADA7CA1" w14:textId="77777777" w:rsidR="00A53654" w:rsidRPr="00A53654" w:rsidRDefault="00A53654" w:rsidP="00A53654">
      <w:pPr>
        <w:shd w:val="clear" w:color="auto" w:fill="FCFCFC"/>
        <w:spacing w:after="0" w:line="240" w:lineRule="auto"/>
        <w:jc w:val="center"/>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 </w:t>
      </w:r>
    </w:p>
    <w:p w14:paraId="4AEBE416"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lastRenderedPageBreak/>
        <w:t>Дисциплінарне провадження № 07/3/2-584дс-282дп-25 стосовно прокурора Волочиської окружної прокуратури Хмельницької області Прокопчука Віталія Миколайовича - закрити.</w:t>
      </w:r>
    </w:p>
    <w:p w14:paraId="5699F14A"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Копію рішення направити прокурору Прокопчуку В.М., особі, яка подала дисциплінарну скаргу, а також керівнику Волочиської окружної прокуратури Хмельницької області.</w:t>
      </w:r>
    </w:p>
    <w:p w14:paraId="6ACA80CB" w14:textId="77777777" w:rsidR="00A53654" w:rsidRPr="00A53654" w:rsidRDefault="00A53654" w:rsidP="00A53654">
      <w:pPr>
        <w:shd w:val="clear" w:color="auto" w:fill="FCFCFC"/>
        <w:spacing w:after="0" w:line="240" w:lineRule="auto"/>
        <w:ind w:firstLine="708"/>
        <w:jc w:val="both"/>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поштою копії рішення.</w:t>
      </w:r>
    </w:p>
    <w:p w14:paraId="75BBCE93" w14:textId="77777777" w:rsidR="00A53654" w:rsidRPr="00A53654" w:rsidRDefault="00A53654" w:rsidP="00A53654">
      <w:pPr>
        <w:spacing w:after="0" w:line="240" w:lineRule="auto"/>
        <w:rPr>
          <w:rFonts w:ascii="Times New Roman" w:eastAsia="Times New Roman" w:hAnsi="Times New Roman" w:cs="Times New Roman"/>
          <w:sz w:val="24"/>
          <w:szCs w:val="24"/>
          <w:lang w:eastAsia="uk-UA"/>
        </w:rPr>
      </w:pPr>
    </w:p>
    <w:tbl>
      <w:tblPr>
        <w:tblpPr w:leftFromText="180" w:rightFromText="180" w:bottomFromText="115"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A53654" w:rsidRPr="00A53654" w14:paraId="65D7A6AE" w14:textId="77777777" w:rsidTr="00A53654">
        <w:tc>
          <w:tcPr>
            <w:tcW w:w="3298" w:type="dxa"/>
            <w:shd w:val="clear" w:color="auto" w:fill="FCFCFC"/>
            <w:tcMar>
              <w:top w:w="0" w:type="dxa"/>
              <w:left w:w="108" w:type="dxa"/>
              <w:bottom w:w="0" w:type="dxa"/>
              <w:right w:w="108" w:type="dxa"/>
            </w:tcMar>
            <w:hideMark/>
          </w:tcPr>
          <w:p w14:paraId="40F0CDB8" w14:textId="77777777" w:rsidR="00A53654" w:rsidRPr="00A53654" w:rsidRDefault="00A53654" w:rsidP="00A53654">
            <w:pPr>
              <w:spacing w:after="0" w:line="240" w:lineRule="auto"/>
              <w:ind w:left="-105"/>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7110F078" w14:textId="77777777" w:rsidR="00A53654" w:rsidRPr="00A53654" w:rsidRDefault="00A53654" w:rsidP="00A53654">
            <w:pPr>
              <w:spacing w:after="0" w:line="240" w:lineRule="auto"/>
              <w:ind w:right="-108"/>
              <w:jc w:val="center"/>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1E629A0" w14:textId="77777777" w:rsidR="00A53654" w:rsidRPr="00A53654" w:rsidRDefault="00A53654" w:rsidP="00A53654">
            <w:pPr>
              <w:spacing w:after="0" w:line="240" w:lineRule="auto"/>
              <w:ind w:left="-108" w:firstLine="108"/>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Максим РАДЗІВОН</w:t>
            </w:r>
          </w:p>
        </w:tc>
      </w:tr>
      <w:tr w:rsidR="00A53654" w:rsidRPr="00A53654" w14:paraId="7F51D07F" w14:textId="77777777" w:rsidTr="00A53654">
        <w:tc>
          <w:tcPr>
            <w:tcW w:w="3298" w:type="dxa"/>
            <w:shd w:val="clear" w:color="auto" w:fill="FCFCFC"/>
            <w:tcMar>
              <w:top w:w="0" w:type="dxa"/>
              <w:left w:w="108" w:type="dxa"/>
              <w:bottom w:w="0" w:type="dxa"/>
              <w:right w:w="108" w:type="dxa"/>
            </w:tcMar>
            <w:hideMark/>
          </w:tcPr>
          <w:p w14:paraId="1D224CF6" w14:textId="77777777" w:rsidR="00A53654" w:rsidRPr="00A53654" w:rsidRDefault="00A53654" w:rsidP="00A53654">
            <w:pPr>
              <w:spacing w:after="0" w:line="240" w:lineRule="auto"/>
              <w:ind w:left="-105"/>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7EF347C" w14:textId="77777777" w:rsidR="00A53654" w:rsidRPr="00A53654" w:rsidRDefault="00A53654" w:rsidP="00A53654">
            <w:pPr>
              <w:spacing w:after="0" w:line="240" w:lineRule="auto"/>
              <w:ind w:right="-108"/>
              <w:jc w:val="center"/>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EBD5EF3" w14:textId="77777777" w:rsidR="00A53654" w:rsidRPr="00A53654" w:rsidRDefault="00A53654" w:rsidP="00A53654">
            <w:pPr>
              <w:spacing w:after="0" w:line="240" w:lineRule="auto"/>
              <w:ind w:left="-108" w:firstLine="108"/>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 </w:t>
            </w:r>
          </w:p>
          <w:p w14:paraId="01F06B52" w14:textId="77777777" w:rsidR="00A53654" w:rsidRPr="00A53654" w:rsidRDefault="00A53654" w:rsidP="00A53654">
            <w:pPr>
              <w:spacing w:after="0" w:line="240" w:lineRule="auto"/>
              <w:ind w:left="-108" w:firstLine="108"/>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 </w:t>
            </w:r>
          </w:p>
        </w:tc>
      </w:tr>
      <w:tr w:rsidR="00A53654" w:rsidRPr="00A53654" w14:paraId="05852658" w14:textId="77777777" w:rsidTr="00A53654">
        <w:tc>
          <w:tcPr>
            <w:tcW w:w="3298" w:type="dxa"/>
            <w:shd w:val="clear" w:color="auto" w:fill="FCFCFC"/>
            <w:tcMar>
              <w:top w:w="0" w:type="dxa"/>
              <w:left w:w="108" w:type="dxa"/>
              <w:bottom w:w="0" w:type="dxa"/>
              <w:right w:w="108" w:type="dxa"/>
            </w:tcMar>
            <w:hideMark/>
          </w:tcPr>
          <w:p w14:paraId="00B8A2B0" w14:textId="77777777" w:rsidR="00A53654" w:rsidRPr="00A53654" w:rsidRDefault="00A53654" w:rsidP="00A53654">
            <w:pPr>
              <w:spacing w:after="0" w:line="240" w:lineRule="auto"/>
              <w:ind w:hanging="113"/>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4645D86F" w14:textId="77777777" w:rsidR="00A53654" w:rsidRPr="00A53654" w:rsidRDefault="00A53654" w:rsidP="00A53654">
            <w:pPr>
              <w:spacing w:after="0" w:line="240" w:lineRule="auto"/>
              <w:ind w:right="-108"/>
              <w:jc w:val="center"/>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08CF165" w14:textId="77777777" w:rsidR="00A53654" w:rsidRPr="00A53654" w:rsidRDefault="00A53654" w:rsidP="00A53654">
            <w:pPr>
              <w:spacing w:after="0" w:line="240" w:lineRule="auto"/>
              <w:ind w:left="-108" w:firstLine="108"/>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Світлана БОБРОВНИК</w:t>
            </w:r>
          </w:p>
          <w:p w14:paraId="3A15712E" w14:textId="77777777" w:rsidR="00A53654" w:rsidRPr="00A53654" w:rsidRDefault="00A53654" w:rsidP="00A53654">
            <w:pPr>
              <w:spacing w:after="0" w:line="240" w:lineRule="auto"/>
              <w:ind w:left="-108" w:firstLine="108"/>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 </w:t>
            </w:r>
          </w:p>
          <w:p w14:paraId="63A3C21C" w14:textId="77777777" w:rsidR="00A53654" w:rsidRPr="00A53654" w:rsidRDefault="00A53654" w:rsidP="00A53654">
            <w:pPr>
              <w:spacing w:after="0" w:line="240" w:lineRule="auto"/>
              <w:ind w:left="-108" w:firstLine="108"/>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 </w:t>
            </w:r>
          </w:p>
          <w:p w14:paraId="1C5A8DA8" w14:textId="77777777" w:rsidR="00A53654" w:rsidRPr="00A53654" w:rsidRDefault="00A53654" w:rsidP="00A53654">
            <w:pPr>
              <w:spacing w:after="0" w:line="240" w:lineRule="auto"/>
              <w:ind w:left="-108" w:firstLine="108"/>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Олег БУЛУЛУКОВ</w:t>
            </w:r>
          </w:p>
          <w:p w14:paraId="58F92592" w14:textId="77777777" w:rsidR="00A53654" w:rsidRPr="00A53654" w:rsidRDefault="00A53654" w:rsidP="00A53654">
            <w:pPr>
              <w:spacing w:after="0" w:line="240" w:lineRule="auto"/>
              <w:ind w:left="-108" w:firstLine="108"/>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 </w:t>
            </w:r>
          </w:p>
          <w:p w14:paraId="69232D13" w14:textId="77777777" w:rsidR="00A53654" w:rsidRPr="00A53654" w:rsidRDefault="00A53654" w:rsidP="00A53654">
            <w:pPr>
              <w:spacing w:after="0" w:line="240" w:lineRule="auto"/>
              <w:ind w:left="-108" w:firstLine="108"/>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 </w:t>
            </w:r>
          </w:p>
        </w:tc>
      </w:tr>
      <w:tr w:rsidR="00A53654" w:rsidRPr="00A53654" w14:paraId="5B87214B" w14:textId="77777777" w:rsidTr="00A53654">
        <w:tc>
          <w:tcPr>
            <w:tcW w:w="3298" w:type="dxa"/>
            <w:shd w:val="clear" w:color="auto" w:fill="FCFCFC"/>
            <w:tcMar>
              <w:top w:w="0" w:type="dxa"/>
              <w:left w:w="108" w:type="dxa"/>
              <w:bottom w:w="0" w:type="dxa"/>
              <w:right w:w="108" w:type="dxa"/>
            </w:tcMar>
            <w:hideMark/>
          </w:tcPr>
          <w:p w14:paraId="601CBBC8" w14:textId="77777777" w:rsidR="00A53654" w:rsidRPr="00A53654" w:rsidRDefault="00A53654" w:rsidP="00A53654">
            <w:pPr>
              <w:spacing w:after="0" w:line="240" w:lineRule="auto"/>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95CE23D" w14:textId="77777777" w:rsidR="00A53654" w:rsidRPr="00A53654" w:rsidRDefault="00A53654" w:rsidP="00A53654">
            <w:pPr>
              <w:spacing w:after="0" w:line="240" w:lineRule="auto"/>
              <w:ind w:right="-108"/>
              <w:jc w:val="center"/>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B601E4C" w14:textId="77777777" w:rsidR="00A53654" w:rsidRPr="00A53654" w:rsidRDefault="00A53654" w:rsidP="00A53654">
            <w:pPr>
              <w:spacing w:after="0" w:line="240" w:lineRule="auto"/>
              <w:ind w:left="-108" w:firstLine="108"/>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Ніна ГАРБУЗА</w:t>
            </w:r>
          </w:p>
          <w:p w14:paraId="0176FED0" w14:textId="77777777" w:rsidR="00A53654" w:rsidRPr="00A53654" w:rsidRDefault="00A53654" w:rsidP="00A53654">
            <w:pPr>
              <w:spacing w:after="0" w:line="240" w:lineRule="auto"/>
              <w:ind w:left="-108" w:firstLine="108"/>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 </w:t>
            </w:r>
          </w:p>
          <w:p w14:paraId="4D1A23B0" w14:textId="77777777" w:rsidR="00A53654" w:rsidRPr="00A53654" w:rsidRDefault="00A53654" w:rsidP="00A53654">
            <w:pPr>
              <w:spacing w:after="0" w:line="240" w:lineRule="auto"/>
              <w:ind w:left="-108" w:firstLine="108"/>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 </w:t>
            </w:r>
          </w:p>
          <w:p w14:paraId="7ED804A1" w14:textId="77777777" w:rsidR="00A53654" w:rsidRPr="00A53654" w:rsidRDefault="00A53654" w:rsidP="00A53654">
            <w:pPr>
              <w:spacing w:after="0" w:line="240" w:lineRule="auto"/>
              <w:ind w:left="-108" w:firstLine="108"/>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Катерина КОВАЛЬ</w:t>
            </w:r>
          </w:p>
          <w:p w14:paraId="40369D28" w14:textId="77777777" w:rsidR="00A53654" w:rsidRPr="00A53654" w:rsidRDefault="00A53654" w:rsidP="00A53654">
            <w:pPr>
              <w:spacing w:after="0" w:line="240" w:lineRule="auto"/>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 </w:t>
            </w:r>
          </w:p>
          <w:p w14:paraId="0A37ED5D" w14:textId="77777777" w:rsidR="00A53654" w:rsidRPr="00A53654" w:rsidRDefault="00A53654" w:rsidP="00A53654">
            <w:pPr>
              <w:spacing w:after="0" w:line="240" w:lineRule="auto"/>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 </w:t>
            </w:r>
          </w:p>
          <w:p w14:paraId="1E99B67E" w14:textId="77777777" w:rsidR="00A53654" w:rsidRPr="00A53654" w:rsidRDefault="00A53654" w:rsidP="00A53654">
            <w:pPr>
              <w:spacing w:after="0" w:line="240" w:lineRule="auto"/>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Дмитро КУРИЛЕНКО</w:t>
            </w:r>
          </w:p>
          <w:p w14:paraId="09FAD1F9" w14:textId="77777777" w:rsidR="00A53654" w:rsidRPr="00A53654" w:rsidRDefault="00A53654" w:rsidP="00A53654">
            <w:pPr>
              <w:spacing w:after="0" w:line="240" w:lineRule="auto"/>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 </w:t>
            </w:r>
          </w:p>
          <w:p w14:paraId="7655FAE5" w14:textId="77777777" w:rsidR="00A53654" w:rsidRPr="00A53654" w:rsidRDefault="00A53654" w:rsidP="00A53654">
            <w:pPr>
              <w:spacing w:after="0" w:line="240" w:lineRule="auto"/>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 </w:t>
            </w:r>
          </w:p>
        </w:tc>
      </w:tr>
      <w:tr w:rsidR="00A53654" w:rsidRPr="00A53654" w14:paraId="1A61CBB1" w14:textId="77777777" w:rsidTr="00A53654">
        <w:trPr>
          <w:trHeight w:val="70"/>
        </w:trPr>
        <w:tc>
          <w:tcPr>
            <w:tcW w:w="3298" w:type="dxa"/>
            <w:shd w:val="clear" w:color="auto" w:fill="FCFCFC"/>
            <w:tcMar>
              <w:top w:w="0" w:type="dxa"/>
              <w:left w:w="108" w:type="dxa"/>
              <w:bottom w:w="0" w:type="dxa"/>
              <w:right w:w="108" w:type="dxa"/>
            </w:tcMar>
            <w:hideMark/>
          </w:tcPr>
          <w:p w14:paraId="6A152F0F" w14:textId="77777777" w:rsidR="00A53654" w:rsidRPr="00A53654" w:rsidRDefault="00A53654" w:rsidP="00A53654">
            <w:pPr>
              <w:spacing w:after="0" w:line="240" w:lineRule="auto"/>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9BB331B" w14:textId="77777777" w:rsidR="00A53654" w:rsidRPr="00A53654" w:rsidRDefault="00A53654" w:rsidP="00A53654">
            <w:pPr>
              <w:spacing w:after="0" w:line="240" w:lineRule="auto"/>
              <w:ind w:right="-108"/>
              <w:jc w:val="center"/>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DA478CA" w14:textId="77777777" w:rsidR="00A53654" w:rsidRPr="00A53654" w:rsidRDefault="00A53654" w:rsidP="00A53654">
            <w:pPr>
              <w:spacing w:after="0" w:line="240" w:lineRule="auto"/>
              <w:ind w:left="-108" w:firstLine="108"/>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Віталій МАВРОДІ</w:t>
            </w:r>
          </w:p>
          <w:p w14:paraId="19BA9907" w14:textId="77777777" w:rsidR="00A53654" w:rsidRPr="00A53654" w:rsidRDefault="00A53654" w:rsidP="00A53654">
            <w:pPr>
              <w:spacing w:after="0" w:line="240" w:lineRule="auto"/>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 </w:t>
            </w:r>
          </w:p>
          <w:p w14:paraId="268D6B80" w14:textId="77777777" w:rsidR="00A53654" w:rsidRPr="00A53654" w:rsidRDefault="00A53654" w:rsidP="00A53654">
            <w:pPr>
              <w:spacing w:after="0" w:line="240" w:lineRule="auto"/>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 </w:t>
            </w:r>
          </w:p>
        </w:tc>
      </w:tr>
      <w:tr w:rsidR="00A53654" w:rsidRPr="00A53654" w14:paraId="527336BB" w14:textId="77777777" w:rsidTr="00A53654">
        <w:tc>
          <w:tcPr>
            <w:tcW w:w="3298" w:type="dxa"/>
            <w:shd w:val="clear" w:color="auto" w:fill="FCFCFC"/>
            <w:tcMar>
              <w:top w:w="0" w:type="dxa"/>
              <w:left w:w="108" w:type="dxa"/>
              <w:bottom w:w="0" w:type="dxa"/>
              <w:right w:w="108" w:type="dxa"/>
            </w:tcMar>
            <w:hideMark/>
          </w:tcPr>
          <w:p w14:paraId="34D01600" w14:textId="77777777" w:rsidR="00A53654" w:rsidRPr="00A53654" w:rsidRDefault="00A53654" w:rsidP="00A53654">
            <w:pPr>
              <w:spacing w:after="0" w:line="240" w:lineRule="auto"/>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DE8C987" w14:textId="77777777" w:rsidR="00A53654" w:rsidRPr="00A53654" w:rsidRDefault="00A53654" w:rsidP="00A53654">
            <w:pPr>
              <w:spacing w:after="0" w:line="240" w:lineRule="auto"/>
              <w:ind w:right="-108"/>
              <w:jc w:val="center"/>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 </w:t>
            </w:r>
          </w:p>
          <w:p w14:paraId="56881D7A" w14:textId="77777777" w:rsidR="00A53654" w:rsidRPr="00A53654" w:rsidRDefault="00A53654" w:rsidP="00A53654">
            <w:pPr>
              <w:spacing w:after="0" w:line="240" w:lineRule="auto"/>
              <w:ind w:right="-108"/>
              <w:jc w:val="center"/>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 </w:t>
            </w:r>
          </w:p>
          <w:p w14:paraId="3EDFBE91" w14:textId="77777777" w:rsidR="00A53654" w:rsidRPr="00A53654" w:rsidRDefault="00A53654" w:rsidP="00A53654">
            <w:pPr>
              <w:spacing w:after="0" w:line="240" w:lineRule="auto"/>
              <w:ind w:right="-108"/>
              <w:jc w:val="center"/>
              <w:rPr>
                <w:rFonts w:ascii="Arial" w:eastAsia="Times New Roman" w:hAnsi="Arial" w:cs="Arial"/>
                <w:color w:val="363636"/>
                <w:sz w:val="24"/>
                <w:szCs w:val="24"/>
                <w:lang w:eastAsia="uk-UA"/>
              </w:rPr>
            </w:pPr>
            <w:r w:rsidRPr="00A5365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89E9413" w14:textId="77777777" w:rsidR="00A53654" w:rsidRPr="00A53654" w:rsidRDefault="00A53654" w:rsidP="00A53654">
            <w:pPr>
              <w:spacing w:after="0" w:line="240" w:lineRule="auto"/>
              <w:ind w:left="-108" w:firstLine="108"/>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Олексій МІХЕД</w:t>
            </w:r>
          </w:p>
          <w:p w14:paraId="66A356BF" w14:textId="77777777" w:rsidR="00A53654" w:rsidRPr="00A53654" w:rsidRDefault="00A53654" w:rsidP="00A53654">
            <w:pPr>
              <w:spacing w:after="0" w:line="240" w:lineRule="auto"/>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 </w:t>
            </w:r>
          </w:p>
          <w:p w14:paraId="2343BFEB" w14:textId="77777777" w:rsidR="00A53654" w:rsidRPr="00A53654" w:rsidRDefault="00A53654" w:rsidP="00A53654">
            <w:pPr>
              <w:spacing w:after="0" w:line="240" w:lineRule="auto"/>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 </w:t>
            </w:r>
          </w:p>
          <w:p w14:paraId="79266EBD" w14:textId="77777777" w:rsidR="00A53654" w:rsidRPr="00A53654" w:rsidRDefault="00A53654" w:rsidP="00A53654">
            <w:pPr>
              <w:spacing w:after="0" w:line="240" w:lineRule="auto"/>
              <w:rPr>
                <w:rFonts w:ascii="Arial" w:eastAsia="Times New Roman" w:hAnsi="Arial" w:cs="Arial"/>
                <w:color w:val="363636"/>
                <w:sz w:val="24"/>
                <w:szCs w:val="24"/>
                <w:lang w:eastAsia="uk-UA"/>
              </w:rPr>
            </w:pPr>
            <w:r w:rsidRPr="00A53654">
              <w:rPr>
                <w:rFonts w:ascii="Times New Roman" w:eastAsia="Times New Roman" w:hAnsi="Times New Roman" w:cs="Times New Roman"/>
                <w:b/>
                <w:bCs/>
                <w:color w:val="363636"/>
                <w:sz w:val="28"/>
                <w:szCs w:val="28"/>
                <w:lang w:eastAsia="uk-UA"/>
              </w:rPr>
              <w:t>Євгенія МНИШЕНКО</w:t>
            </w:r>
          </w:p>
        </w:tc>
      </w:tr>
    </w:tbl>
    <w:p w14:paraId="5F7CCF9E" w14:textId="29077755" w:rsidR="00B72EFE" w:rsidRPr="00D86F71" w:rsidRDefault="00B72EFE" w:rsidP="00A53654">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C09F3"/>
    <w:rsid w:val="002C4E52"/>
    <w:rsid w:val="002D1417"/>
    <w:rsid w:val="00346E17"/>
    <w:rsid w:val="0035079E"/>
    <w:rsid w:val="00386793"/>
    <w:rsid w:val="003905AF"/>
    <w:rsid w:val="00392715"/>
    <w:rsid w:val="0039518B"/>
    <w:rsid w:val="00401AB7"/>
    <w:rsid w:val="00410B69"/>
    <w:rsid w:val="00416905"/>
    <w:rsid w:val="004412E2"/>
    <w:rsid w:val="004472D0"/>
    <w:rsid w:val="004A2611"/>
    <w:rsid w:val="004B6971"/>
    <w:rsid w:val="004D7E11"/>
    <w:rsid w:val="004F46E1"/>
    <w:rsid w:val="00507561"/>
    <w:rsid w:val="005135F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72EFE"/>
    <w:rsid w:val="00B736EB"/>
    <w:rsid w:val="00B811D4"/>
    <w:rsid w:val="00B85CAC"/>
    <w:rsid w:val="00BA3F73"/>
    <w:rsid w:val="00BB74B3"/>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25151</Words>
  <Characters>14337</Characters>
  <Application>Microsoft Office Word</Application>
  <DocSecurity>0</DocSecurity>
  <Lines>119</Lines>
  <Paragraphs>78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2026-04-06T11:34:00Z</dcterms:created>
  <dcterms:modified xsi:type="dcterms:W3CDTF">2026-04-06T11:34:00Z</dcterms:modified>
</cp:coreProperties>
</file>